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0DB" w:rsidRDefault="001F03C3">
      <w:pPr>
        <w:jc w:val="left"/>
        <w:rPr>
          <w:rFonts w:ascii="Arial" w:eastAsia="Arial Unicode MS" w:hAnsi="Arial" w:cs="Arial"/>
          <w:b/>
          <w:sz w:val="36"/>
          <w:szCs w:val="36"/>
          <w:lang w:val="it-IT"/>
        </w:rPr>
      </w:pPr>
      <w:r>
        <w:rPr>
          <w:rFonts w:ascii="Arial" w:eastAsia="Arial Unicode MS" w:hAnsi="Arial" w:cs="Arial"/>
          <w:b/>
          <w:sz w:val="36"/>
          <w:szCs w:val="36"/>
          <w:lang w:val="it-IT"/>
        </w:rPr>
        <w:t>Rack Mount Patch Panel</w:t>
      </w:r>
    </w:p>
    <w:p w:rsidR="006970DB" w:rsidRDefault="001F03C3">
      <w:pPr>
        <w:jc w:val="left"/>
        <w:rPr>
          <w:rFonts w:ascii="Arial" w:eastAsia="Arial Unicode MS" w:hAnsi="Arial" w:cs="Arial"/>
          <w:b/>
          <w:color w:val="808080" w:themeColor="background1" w:themeShade="80"/>
          <w:sz w:val="24"/>
          <w:szCs w:val="24"/>
          <w:lang w:val="it-IT"/>
        </w:rPr>
      </w:pPr>
      <w:r>
        <w:rPr>
          <w:rFonts w:ascii="Arial" w:eastAsia="Arial Unicode MS" w:hAnsi="Arial" w:cs="Arial"/>
          <w:b/>
          <w:color w:val="808080" w:themeColor="background1" w:themeShade="80"/>
          <w:sz w:val="24"/>
          <w:szCs w:val="24"/>
          <w:lang w:val="it-IT"/>
        </w:rPr>
        <w:t>ODU-L</w:t>
      </w:r>
      <w:r>
        <w:rPr>
          <w:rFonts w:ascii="Arial" w:eastAsia="Arial Unicode MS" w:hAnsi="Arial" w:cs="Arial" w:hint="eastAsia"/>
          <w:b/>
          <w:color w:val="808080" w:themeColor="background1" w:themeShade="80"/>
          <w:sz w:val="24"/>
          <w:szCs w:val="24"/>
          <w:lang w:val="it-IT"/>
        </w:rPr>
        <w:t>31</w:t>
      </w:r>
    </w:p>
    <w:p w:rsidR="006970DB" w:rsidRDefault="001F03C3">
      <w:pPr>
        <w:jc w:val="left"/>
        <w:rPr>
          <w:rFonts w:ascii="Arial" w:eastAsia="Arial Unicode MS" w:hAnsi="Arial" w:cs="Arial"/>
          <w:b/>
          <w:color w:val="008095"/>
          <w:sz w:val="28"/>
          <w:szCs w:val="28"/>
          <w:lang w:val="it-IT"/>
        </w:rPr>
      </w:pPr>
      <w:r>
        <w:rPr>
          <w:rFonts w:ascii="Arial" w:eastAsia="Arial Unicode MS" w:hAnsi="Arial" w:cs="Arial" w:hint="eastAsia"/>
          <w:b/>
          <w:color w:val="008095"/>
          <w:sz w:val="28"/>
          <w:szCs w:val="28"/>
          <w:lang w:val="it-IT"/>
        </w:rPr>
        <w:t>Overview</w:t>
      </w:r>
    </w:p>
    <w:p w:rsidR="006970DB" w:rsidRDefault="001F03C3">
      <w:pPr>
        <w:jc w:val="left"/>
        <w:rPr>
          <w:rFonts w:ascii="Arial" w:eastAsia="Arial Unicode MS" w:hAnsi="Arial" w:cs="Arial"/>
          <w:b/>
          <w:color w:val="808080" w:themeColor="background1" w:themeShade="80"/>
          <w:sz w:val="24"/>
          <w:szCs w:val="24"/>
          <w:lang w:val="it-IT"/>
        </w:rPr>
      </w:pPr>
      <w:r>
        <w:rPr>
          <w:rFonts w:ascii="Arial" w:hAnsi="Arial" w:cs="Arial"/>
          <w:noProof/>
          <w:color w:val="191919"/>
          <w:sz w:val="16"/>
          <w:szCs w:val="16"/>
        </w:rPr>
        <w:drawing>
          <wp:anchor distT="0" distB="0" distL="114300" distR="114300" simplePos="0" relativeHeight="251674624" behindDoc="0" locked="0" layoutInCell="1" allowOverlap="1">
            <wp:simplePos x="0" y="0"/>
            <wp:positionH relativeFrom="column">
              <wp:posOffset>4234815</wp:posOffset>
            </wp:positionH>
            <wp:positionV relativeFrom="paragraph">
              <wp:posOffset>241300</wp:posOffset>
            </wp:positionV>
            <wp:extent cx="2733675" cy="1085850"/>
            <wp:effectExtent l="19050" t="0" r="9525" b="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11"/>
                    <a:srcRect/>
                    <a:stretch>
                      <a:fillRect/>
                    </a:stretch>
                  </pic:blipFill>
                  <pic:spPr>
                    <a:xfrm>
                      <a:off x="0" y="0"/>
                      <a:ext cx="2733675" cy="1085850"/>
                    </a:xfrm>
                    <a:prstGeom prst="rect">
                      <a:avLst/>
                    </a:prstGeom>
                    <a:noFill/>
                    <a:ln w="9525">
                      <a:noFill/>
                      <a:miter lim="800000"/>
                      <a:headEnd/>
                      <a:tailEnd/>
                    </a:ln>
                  </pic:spPr>
                </pic:pic>
              </a:graphicData>
            </a:graphic>
          </wp:anchor>
        </w:drawing>
      </w:r>
      <w:r>
        <w:rPr>
          <w:rFonts w:ascii="Arial" w:hAnsi="Arial" w:cs="Arial"/>
          <w:color w:val="191919"/>
          <w:sz w:val="16"/>
          <w:szCs w:val="16"/>
          <w:shd w:val="clear" w:color="auto" w:fill="FFFFFF"/>
        </w:rPr>
        <w:t xml:space="preserve">This rack mount patch panel is used to terminate the providers’ side of an optical fiber cable. It is a steel </w:t>
      </w:r>
      <w:r>
        <w:rPr>
          <w:rFonts w:ascii="Arial" w:hAnsi="Arial" w:cs="Arial"/>
          <w:color w:val="191919"/>
          <w:sz w:val="16"/>
          <w:szCs w:val="16"/>
          <w:shd w:val="clear" w:color="auto" w:fill="FFFFFF"/>
        </w:rPr>
        <w:t>unit with provision to splice up to external optical fibers to pigtails. The splices and spare optical fibers are stored on the splice trays provided, while the pigtails are located in simplex through connectors at the patch panels in front of the splice t</w:t>
      </w:r>
      <w:r>
        <w:rPr>
          <w:rFonts w:ascii="Arial" w:hAnsi="Arial" w:cs="Arial"/>
          <w:color w:val="191919"/>
          <w:sz w:val="16"/>
          <w:szCs w:val="16"/>
          <w:shd w:val="clear" w:color="auto" w:fill="FFFFFF"/>
        </w:rPr>
        <w:t>rays.It is an ideal solution for rack or cabinet mounting in compact areas. This unit provides excellent fiber patching management.</w:t>
      </w:r>
    </w:p>
    <w:p w:rsidR="006970DB" w:rsidRDefault="006970DB">
      <w:pPr>
        <w:jc w:val="left"/>
        <w:rPr>
          <w:rFonts w:ascii="Arial" w:eastAsia="Arial Unicode MS" w:hAnsi="Arial" w:cs="Arial"/>
          <w:b/>
          <w:color w:val="008095"/>
          <w:sz w:val="28"/>
          <w:szCs w:val="28"/>
          <w:lang w:val="it-IT"/>
        </w:rPr>
      </w:pPr>
    </w:p>
    <w:p w:rsidR="006970DB" w:rsidRDefault="001F03C3">
      <w:pPr>
        <w:jc w:val="left"/>
        <w:rPr>
          <w:rFonts w:ascii="Arial" w:eastAsia="Arial Unicode MS" w:hAnsi="Arial" w:cs="Arial"/>
          <w:b/>
          <w:color w:val="008095"/>
          <w:sz w:val="28"/>
          <w:szCs w:val="28"/>
          <w:lang w:val="it-IT"/>
        </w:rPr>
      </w:pPr>
      <w:r>
        <w:rPr>
          <w:rFonts w:ascii="Arial" w:eastAsia="Arial Unicode MS" w:hAnsi="Arial" w:cs="Arial"/>
          <w:b/>
          <w:color w:val="008095"/>
          <w:sz w:val="28"/>
          <w:szCs w:val="28"/>
          <w:lang w:val="it-IT"/>
        </w:rPr>
        <w:t>Features</w:t>
      </w:r>
    </w:p>
    <w:p w:rsidR="006970DB" w:rsidRDefault="001F03C3">
      <w:pPr>
        <w:jc w:val="left"/>
        <w:rPr>
          <w:rFonts w:ascii="Arial" w:eastAsia="Arial Unicode MS" w:hAnsi="Arial" w:cs="Arial"/>
          <w:b/>
          <w:color w:val="008095"/>
          <w:sz w:val="28"/>
          <w:szCs w:val="28"/>
          <w:lang w:val="it-IT"/>
        </w:rPr>
      </w:pPr>
      <w:r>
        <w:rPr>
          <w:rFonts w:ascii="Wingdings" w:hAnsi="Wingdings" w:cs="Wingdings"/>
          <w:color w:val="191919"/>
          <w:sz w:val="16"/>
          <w:szCs w:val="16"/>
        </w:rPr>
        <w:t></w:t>
      </w:r>
      <w:r>
        <w:rPr>
          <w:rFonts w:ascii="Wingdings" w:hAnsi="Wingdings" w:cs="Wingdings"/>
          <w:color w:val="191919"/>
          <w:sz w:val="16"/>
          <w:szCs w:val="16"/>
        </w:rPr>
        <w:tab/>
      </w:r>
      <w:r>
        <w:rPr>
          <w:rFonts w:ascii="Arial" w:hAnsi="Arial" w:cs="Arial"/>
          <w:color w:val="191919"/>
          <w:sz w:val="16"/>
          <w:szCs w:val="16"/>
        </w:rPr>
        <w:t>Top quality steel with electrostatic painted ensures the strong body and pleasing appearance.</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For stand</w:t>
      </w:r>
      <w:r>
        <w:rPr>
          <w:rFonts w:ascii="Arial" w:hAnsi="Arial" w:cs="Arial" w:hint="eastAsia"/>
          <w:color w:val="191919"/>
          <w:sz w:val="16"/>
          <w:szCs w:val="16"/>
          <w:shd w:val="clear" w:color="auto" w:fill="FFFFFF"/>
        </w:rPr>
        <w:t>ard</w:t>
      </w:r>
      <w:r>
        <w:rPr>
          <w:rFonts w:ascii="Arial" w:hAnsi="Arial" w:cs="Arial"/>
          <w:color w:val="191919"/>
          <w:sz w:val="16"/>
          <w:szCs w:val="16"/>
          <w:shd w:val="clear" w:color="auto" w:fill="FFFFFF"/>
        </w:rPr>
        <w:t xml:space="preserve"> 19", </w:t>
      </w:r>
      <w:r>
        <w:rPr>
          <w:rFonts w:ascii="Arial" w:hAnsi="Arial" w:cs="Arial"/>
          <w:color w:val="191919"/>
          <w:sz w:val="16"/>
          <w:szCs w:val="16"/>
          <w:shd w:val="clear" w:color="auto" w:fill="FFFFFF"/>
        </w:rPr>
        <w:t>21’’and 23’’ racks use (other rack width options available on request).</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Fully stable patch panel, no risk of movement.</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Easy operations: Rotate style.</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Cable can be entered from rear; patch cords go out from left front</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Total front access for users.</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 xml:space="preserve">LongXing </w:t>
      </w:r>
      <w:r>
        <w:rPr>
          <w:rFonts w:ascii="Arial" w:hAnsi="Arial" w:cs="Arial"/>
          <w:color w:val="191919"/>
          <w:sz w:val="16"/>
          <w:szCs w:val="16"/>
          <w:shd w:val="clear" w:color="auto" w:fill="FFFFFF"/>
        </w:rPr>
        <w:t>adapter panels are used for quick and easy adapter installations.</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Protected patch panel offers secure environment for adapters, patch cords and pigtails.</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High Density, see the capacity chart below.</w:t>
      </w:r>
    </w:p>
    <w:p w:rsidR="006970DB" w:rsidRDefault="001F03C3">
      <w:pPr>
        <w:pStyle w:val="1"/>
        <w:numPr>
          <w:ilvl w:val="0"/>
          <w:numId w:val="3"/>
        </w:numPr>
        <w:spacing w:line="200" w:lineRule="atLeast"/>
        <w:ind w:firstLineChars="0"/>
        <w:jc w:val="left"/>
        <w:rPr>
          <w:rFonts w:ascii="Arial" w:hAnsi="Arial" w:cs="Arial"/>
          <w:color w:val="191919"/>
          <w:sz w:val="16"/>
          <w:szCs w:val="16"/>
          <w:shd w:val="clear" w:color="auto" w:fill="FFFFFF"/>
        </w:rPr>
      </w:pPr>
      <w:r>
        <w:rPr>
          <w:rFonts w:ascii="Arial" w:hAnsi="Arial" w:cs="Arial"/>
          <w:color w:val="191919"/>
          <w:sz w:val="16"/>
          <w:szCs w:val="16"/>
          <w:shd w:val="clear" w:color="auto" w:fill="FFFFFF"/>
        </w:rPr>
        <w:t>Adoptable adapter types: FC, SC simplex adapters and LC du</w:t>
      </w:r>
      <w:r>
        <w:rPr>
          <w:rFonts w:ascii="Arial" w:hAnsi="Arial" w:cs="Arial"/>
          <w:color w:val="191919"/>
          <w:sz w:val="16"/>
          <w:szCs w:val="16"/>
          <w:shd w:val="clear" w:color="auto" w:fill="FFFFFF"/>
        </w:rPr>
        <w:t>plex adapters.</w:t>
      </w:r>
    </w:p>
    <w:p w:rsidR="006970DB" w:rsidRDefault="001F03C3">
      <w:pPr>
        <w:pStyle w:val="1"/>
        <w:spacing w:line="200" w:lineRule="atLeast"/>
        <w:ind w:left="420" w:firstLineChars="0" w:firstLine="0"/>
        <w:jc w:val="left"/>
        <w:rPr>
          <w:rFonts w:ascii="Arial" w:eastAsia="Arial Unicode MS" w:hAnsi="Arial" w:cs="Arial"/>
          <w:b/>
          <w:color w:val="808080" w:themeColor="background1" w:themeShade="80"/>
          <w:sz w:val="24"/>
          <w:szCs w:val="24"/>
          <w:lang w:val="it-IT"/>
        </w:rPr>
      </w:pPr>
      <w:r>
        <w:rPr>
          <w:rFonts w:ascii="Arial" w:hAnsi="Arial" w:cs="Arial"/>
          <w:color w:val="191919"/>
          <w:sz w:val="16"/>
          <w:szCs w:val="16"/>
          <w:shd w:val="clear" w:color="auto" w:fill="FFFFFF"/>
        </w:rPr>
        <w:br w:type="column"/>
      </w:r>
    </w:p>
    <w:p w:rsidR="006970DB" w:rsidRDefault="006970DB">
      <w:pPr>
        <w:rPr>
          <w:rFonts w:ascii="Arial" w:eastAsia="Arial Unicode MS" w:hAnsi="Arial" w:cs="Arial"/>
          <w:b/>
          <w:color w:val="808080" w:themeColor="background1" w:themeShade="80"/>
          <w:sz w:val="24"/>
          <w:szCs w:val="24"/>
          <w:lang w:val="it-IT"/>
        </w:rPr>
      </w:pPr>
    </w:p>
    <w:p w:rsidR="006970DB" w:rsidRDefault="001F03C3">
      <w:pPr>
        <w:rPr>
          <w:rFonts w:ascii="Arial" w:eastAsia="Arial Unicode MS" w:hAnsi="Arial" w:cs="Arial"/>
          <w:b/>
          <w:color w:val="008095"/>
          <w:sz w:val="28"/>
          <w:szCs w:val="28"/>
          <w:lang w:val="it-IT"/>
        </w:rPr>
        <w:sectPr w:rsidR="006970DB">
          <w:footerReference w:type="default" r:id="rId12"/>
          <w:pgSz w:w="11906" w:h="16838"/>
          <w:pgMar w:top="680" w:right="539" w:bottom="692" w:left="765" w:header="851" w:footer="992" w:gutter="0"/>
          <w:cols w:num="2" w:space="720" w:equalWidth="0">
            <w:col w:w="6086" w:space="214"/>
            <w:col w:w="4302"/>
          </w:cols>
          <w:docGrid w:type="lines" w:linePitch="312"/>
        </w:sectPr>
      </w:pPr>
      <w:bookmarkStart w:id="0" w:name="_GoBack"/>
      <w:bookmarkEnd w:id="0"/>
      <w:r>
        <w:rPr>
          <w:rFonts w:ascii="Wingdings" w:hAnsi="Wingdings" w:cs="Wingdings"/>
          <w:noProof/>
          <w:color w:val="191919"/>
          <w:sz w:val="16"/>
          <w:szCs w:val="16"/>
        </w:rPr>
        <w:drawing>
          <wp:anchor distT="0" distB="0" distL="114300" distR="114300" simplePos="0" relativeHeight="251675648" behindDoc="0" locked="0" layoutInCell="1" allowOverlap="1">
            <wp:simplePos x="0" y="0"/>
            <wp:positionH relativeFrom="column">
              <wp:posOffset>272415</wp:posOffset>
            </wp:positionH>
            <wp:positionV relativeFrom="paragraph">
              <wp:posOffset>3220085</wp:posOffset>
            </wp:positionV>
            <wp:extent cx="2733675" cy="641350"/>
            <wp:effectExtent l="19050" t="0" r="9525" b="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13"/>
                    <a:srcRect/>
                    <a:stretch>
                      <a:fillRect/>
                    </a:stretch>
                  </pic:blipFill>
                  <pic:spPr>
                    <a:xfrm>
                      <a:off x="0" y="0"/>
                      <a:ext cx="2733675" cy="641350"/>
                    </a:xfrm>
                    <a:prstGeom prst="rect">
                      <a:avLst/>
                    </a:prstGeom>
                    <a:noFill/>
                    <a:ln w="9525">
                      <a:noFill/>
                      <a:miter lim="800000"/>
                      <a:headEnd/>
                      <a:tailEnd/>
                    </a:ln>
                  </pic:spPr>
                </pic:pic>
              </a:graphicData>
            </a:graphic>
          </wp:anchor>
        </w:drawing>
      </w:r>
    </w:p>
    <w:p w:rsidR="006970DB" w:rsidRDefault="001F03C3">
      <w:pPr>
        <w:rPr>
          <w:rFonts w:ascii="Arial" w:eastAsia="Arial Unicode MS" w:hAnsi="Arial" w:cs="Arial"/>
          <w:b/>
          <w:sz w:val="32"/>
          <w:szCs w:val="32"/>
          <w:lang w:val="it-IT"/>
        </w:rPr>
        <w:sectPr w:rsidR="006970DB">
          <w:type w:val="continuous"/>
          <w:pgSz w:w="11906" w:h="16838"/>
          <w:pgMar w:top="680" w:right="539" w:bottom="692" w:left="765" w:header="851" w:footer="992" w:gutter="0"/>
          <w:cols w:num="2" w:space="720" w:equalWidth="0">
            <w:col w:w="6925" w:space="425"/>
            <w:col w:w="3250"/>
          </w:cols>
          <w:docGrid w:type="lines" w:linePitch="312"/>
        </w:sectPr>
      </w:pPr>
      <w:r>
        <w:rPr>
          <w:rFonts w:ascii="Arial" w:eastAsia="Arial Unicode MS" w:hAnsi="Arial" w:cs="Arial"/>
          <w:b/>
          <w:color w:val="008095"/>
          <w:sz w:val="28"/>
          <w:szCs w:val="28"/>
          <w:lang w:val="it-IT"/>
        </w:rPr>
        <w:lastRenderedPageBreak/>
        <w:br w:type="column"/>
      </w:r>
    </w:p>
    <w:tbl>
      <w:tblPr>
        <w:tblpPr w:leftFromText="180" w:rightFromText="180" w:vertAnchor="page" w:horzAnchor="page" w:tblpX="855" w:tblpY="9558"/>
        <w:tblW w:w="10540" w:type="dxa"/>
        <w:tblLayout w:type="fixed"/>
        <w:tblLook w:val="04A0"/>
      </w:tblPr>
      <w:tblGrid>
        <w:gridCol w:w="10"/>
        <w:gridCol w:w="931"/>
        <w:gridCol w:w="1187"/>
        <w:gridCol w:w="1360"/>
        <w:gridCol w:w="1832"/>
        <w:gridCol w:w="2538"/>
        <w:gridCol w:w="2682"/>
      </w:tblGrid>
      <w:tr w:rsidR="006970DB">
        <w:trPr>
          <w:trHeight w:val="319"/>
        </w:trPr>
        <w:tc>
          <w:tcPr>
            <w:tcW w:w="10540" w:type="dxa"/>
            <w:gridSpan w:val="7"/>
            <w:tcBorders>
              <w:top w:val="single" w:sz="4" w:space="0" w:color="FFFFFF" w:themeColor="background1"/>
              <w:left w:val="single" w:sz="4" w:space="0" w:color="FFFFFF" w:themeColor="background1"/>
              <w:bottom w:val="single" w:sz="12" w:space="0" w:color="FFFFFF"/>
              <w:right w:val="single" w:sz="4" w:space="0" w:color="FFFFFF"/>
            </w:tcBorders>
            <w:shd w:val="clear" w:color="auto" w:fill="008095"/>
          </w:tcPr>
          <w:p w:rsidR="006970DB" w:rsidRDefault="001F03C3">
            <w:pPr>
              <w:widowControl/>
              <w:jc w:val="left"/>
              <w:rPr>
                <w:rFonts w:ascii="Arial" w:eastAsia="宋体" w:hAnsi="Arial" w:cs="Arial"/>
                <w:b/>
                <w:bCs/>
                <w:color w:val="FFFFFF"/>
                <w:kern w:val="0"/>
                <w:sz w:val="24"/>
                <w:szCs w:val="24"/>
              </w:rPr>
            </w:pPr>
            <w:r>
              <w:rPr>
                <w:rFonts w:ascii="Arial" w:eastAsia="宋体" w:hAnsi="Arial" w:cs="Arial"/>
                <w:b/>
                <w:bCs/>
                <w:color w:val="FFFFFF"/>
                <w:kern w:val="0"/>
                <w:sz w:val="24"/>
                <w:szCs w:val="24"/>
              </w:rPr>
              <w:t>Dimensions and Capability</w:t>
            </w:r>
          </w:p>
        </w:tc>
      </w:tr>
      <w:tr w:rsidR="006970DB">
        <w:trPr>
          <w:gridBefore w:val="1"/>
          <w:wBefore w:w="10" w:type="dxa"/>
          <w:trHeight w:val="339"/>
        </w:trPr>
        <w:tc>
          <w:tcPr>
            <w:tcW w:w="931" w:type="dxa"/>
            <w:vMerge w:val="restart"/>
            <w:tcBorders>
              <w:top w:val="nil"/>
              <w:left w:val="single" w:sz="4" w:space="0" w:color="FFFFFF" w:themeColor="background1"/>
              <w:bottom w:val="single" w:sz="8" w:space="0" w:color="FFFFFF"/>
              <w:right w:val="single" w:sz="8" w:space="0" w:color="FFFFFF"/>
            </w:tcBorders>
            <w:shd w:val="clear" w:color="000000" w:fill="B6DDE8"/>
            <w:vAlign w:val="center"/>
          </w:tcPr>
          <w:p w:rsidR="006970DB" w:rsidRDefault="001F03C3">
            <w:pPr>
              <w:jc w:val="center"/>
              <w:rPr>
                <w:rFonts w:ascii="Arial" w:hAnsi="Arial" w:cs="Arial"/>
                <w:color w:val="000000"/>
                <w:sz w:val="16"/>
                <w:szCs w:val="16"/>
              </w:rPr>
            </w:pPr>
            <w:r>
              <w:rPr>
                <w:rFonts w:ascii="Arial" w:hAnsi="Arial" w:cs="Arial"/>
                <w:b/>
                <w:color w:val="000000"/>
                <w:sz w:val="16"/>
                <w:szCs w:val="16"/>
              </w:rPr>
              <w:t>Height</w:t>
            </w:r>
          </w:p>
        </w:tc>
        <w:tc>
          <w:tcPr>
            <w:tcW w:w="1187" w:type="dxa"/>
            <w:vMerge w:val="restart"/>
            <w:tcBorders>
              <w:top w:val="nil"/>
              <w:left w:val="nil"/>
              <w:bottom w:val="single" w:sz="8" w:space="0" w:color="FFFFFF"/>
              <w:right w:val="single" w:sz="8" w:space="0" w:color="FFFFFF"/>
            </w:tcBorders>
            <w:shd w:val="clear" w:color="000000" w:fill="B6DDE8"/>
            <w:vAlign w:val="center"/>
          </w:tcPr>
          <w:p w:rsidR="006970DB" w:rsidRDefault="001F03C3">
            <w:pPr>
              <w:jc w:val="center"/>
              <w:rPr>
                <w:rFonts w:ascii="Arial" w:hAnsi="Arial" w:cs="Arial"/>
                <w:color w:val="000000"/>
                <w:sz w:val="16"/>
                <w:szCs w:val="16"/>
              </w:rPr>
            </w:pPr>
            <w:r>
              <w:rPr>
                <w:rFonts w:ascii="Arial" w:hAnsi="Arial" w:cs="Arial"/>
                <w:b/>
                <w:color w:val="000000"/>
                <w:sz w:val="16"/>
                <w:szCs w:val="16"/>
              </w:rPr>
              <w:t>Depth(mm)</w:t>
            </w:r>
          </w:p>
        </w:tc>
        <w:tc>
          <w:tcPr>
            <w:tcW w:w="1360" w:type="dxa"/>
            <w:vMerge w:val="restart"/>
            <w:tcBorders>
              <w:top w:val="nil"/>
              <w:left w:val="nil"/>
              <w:bottom w:val="single" w:sz="8" w:space="0" w:color="FFFFFF"/>
              <w:right w:val="single" w:sz="8" w:space="0" w:color="FFFFFF"/>
            </w:tcBorders>
            <w:shd w:val="clear" w:color="000000" w:fill="B6DDE8"/>
            <w:vAlign w:val="center"/>
          </w:tcPr>
          <w:p w:rsidR="006970DB" w:rsidRDefault="001F03C3">
            <w:pPr>
              <w:jc w:val="center"/>
              <w:rPr>
                <w:rFonts w:ascii="Arial" w:hAnsi="Arial" w:cs="Arial"/>
                <w:color w:val="000000"/>
                <w:sz w:val="16"/>
                <w:szCs w:val="16"/>
              </w:rPr>
            </w:pPr>
            <w:r>
              <w:rPr>
                <w:rFonts w:ascii="Arial" w:hAnsi="Arial" w:cs="Arial"/>
                <w:b/>
                <w:color w:val="000000"/>
                <w:sz w:val="16"/>
                <w:szCs w:val="16"/>
              </w:rPr>
              <w:t>Width</w:t>
            </w:r>
          </w:p>
        </w:tc>
        <w:tc>
          <w:tcPr>
            <w:tcW w:w="7052" w:type="dxa"/>
            <w:gridSpan w:val="3"/>
            <w:tcBorders>
              <w:top w:val="nil"/>
              <w:left w:val="nil"/>
              <w:bottom w:val="single" w:sz="8" w:space="0" w:color="FFFFFF"/>
              <w:right w:val="single" w:sz="8" w:space="0" w:color="FFFFFF"/>
            </w:tcBorders>
            <w:shd w:val="clear" w:color="000000" w:fill="B6DDE8"/>
          </w:tcPr>
          <w:p w:rsidR="006970DB" w:rsidRDefault="001F03C3">
            <w:pPr>
              <w:jc w:val="center"/>
              <w:rPr>
                <w:rFonts w:ascii="Arial" w:hAnsi="Arial" w:cs="Arial"/>
                <w:color w:val="000000"/>
                <w:sz w:val="16"/>
                <w:szCs w:val="16"/>
              </w:rPr>
            </w:pPr>
            <w:r>
              <w:rPr>
                <w:rFonts w:ascii="Arial" w:hAnsi="Arial" w:cs="Arial"/>
                <w:b/>
                <w:color w:val="000000"/>
                <w:sz w:val="16"/>
                <w:szCs w:val="16"/>
              </w:rPr>
              <w:t>Capacity (Cores)</w:t>
            </w:r>
          </w:p>
        </w:tc>
      </w:tr>
      <w:tr w:rsidR="006970DB">
        <w:trPr>
          <w:gridBefore w:val="1"/>
          <w:wBefore w:w="10" w:type="dxa"/>
          <w:trHeight w:val="329"/>
        </w:trPr>
        <w:tc>
          <w:tcPr>
            <w:tcW w:w="931" w:type="dxa"/>
            <w:vMerge/>
            <w:tcBorders>
              <w:top w:val="single" w:sz="8" w:space="0" w:color="FFFFFF"/>
              <w:left w:val="single" w:sz="4" w:space="0" w:color="FFFFFF" w:themeColor="background1"/>
              <w:bottom w:val="single" w:sz="8" w:space="0" w:color="FFFFFF"/>
              <w:right w:val="single" w:sz="8" w:space="0" w:color="FFFFFF"/>
            </w:tcBorders>
            <w:shd w:val="clear" w:color="000000" w:fill="B6DDE8"/>
            <w:vAlign w:val="center"/>
          </w:tcPr>
          <w:p w:rsidR="006970DB" w:rsidRDefault="006970DB">
            <w:pPr>
              <w:jc w:val="center"/>
              <w:rPr>
                <w:rFonts w:ascii="Arial" w:hAnsi="Arial" w:cs="Arial"/>
                <w:color w:val="000000"/>
                <w:sz w:val="16"/>
                <w:szCs w:val="16"/>
              </w:rPr>
            </w:pPr>
          </w:p>
        </w:tc>
        <w:tc>
          <w:tcPr>
            <w:tcW w:w="1187" w:type="dxa"/>
            <w:vMerge/>
            <w:tcBorders>
              <w:top w:val="single" w:sz="8" w:space="0" w:color="FFFFFF"/>
              <w:left w:val="nil"/>
              <w:bottom w:val="single" w:sz="8" w:space="0" w:color="FFFFFF"/>
              <w:right w:val="single" w:sz="8" w:space="0" w:color="FFFFFF"/>
            </w:tcBorders>
            <w:shd w:val="clear" w:color="000000" w:fill="B6DDE8"/>
            <w:vAlign w:val="center"/>
          </w:tcPr>
          <w:p w:rsidR="006970DB" w:rsidRDefault="006970DB">
            <w:pPr>
              <w:jc w:val="center"/>
              <w:rPr>
                <w:rFonts w:ascii="Arial" w:hAnsi="Arial" w:cs="Arial"/>
                <w:color w:val="000000"/>
                <w:sz w:val="16"/>
                <w:szCs w:val="16"/>
              </w:rPr>
            </w:pPr>
          </w:p>
        </w:tc>
        <w:tc>
          <w:tcPr>
            <w:tcW w:w="1360" w:type="dxa"/>
            <w:vMerge/>
            <w:tcBorders>
              <w:top w:val="single" w:sz="8" w:space="0" w:color="FFFFFF"/>
              <w:left w:val="nil"/>
              <w:bottom w:val="single" w:sz="8" w:space="0" w:color="FFFFFF"/>
              <w:right w:val="single" w:sz="8" w:space="0" w:color="FFFFFF"/>
            </w:tcBorders>
            <w:shd w:val="clear" w:color="000000" w:fill="B6DDE8"/>
            <w:vAlign w:val="center"/>
          </w:tcPr>
          <w:p w:rsidR="006970DB" w:rsidRDefault="006970DB">
            <w:pPr>
              <w:jc w:val="center"/>
              <w:rPr>
                <w:rFonts w:ascii="Arial" w:hAnsi="Arial" w:cs="Arial"/>
                <w:color w:val="000000"/>
                <w:sz w:val="16"/>
                <w:szCs w:val="16"/>
              </w:rPr>
            </w:pPr>
          </w:p>
        </w:tc>
        <w:tc>
          <w:tcPr>
            <w:tcW w:w="1832" w:type="dxa"/>
            <w:tcBorders>
              <w:top w:val="single" w:sz="8" w:space="0" w:color="FFFFFF"/>
              <w:left w:val="nil"/>
              <w:bottom w:val="single" w:sz="8" w:space="0" w:color="FFFFFF"/>
              <w:right w:val="single" w:sz="8" w:space="0" w:color="FFFFFF"/>
            </w:tcBorders>
            <w:shd w:val="clear" w:color="000000" w:fill="B6DDE8"/>
            <w:vAlign w:val="center"/>
          </w:tcPr>
          <w:p w:rsidR="006970DB" w:rsidRDefault="001F03C3">
            <w:pPr>
              <w:jc w:val="center"/>
              <w:rPr>
                <w:rFonts w:ascii="Arial" w:hAnsi="Arial" w:cs="Arial"/>
                <w:color w:val="000000"/>
                <w:sz w:val="16"/>
                <w:szCs w:val="16"/>
              </w:rPr>
            </w:pPr>
            <w:r>
              <w:rPr>
                <w:rFonts w:ascii="Arial" w:hAnsi="Arial" w:cs="Arial" w:hint="eastAsia"/>
                <w:color w:val="000000"/>
                <w:sz w:val="16"/>
                <w:szCs w:val="16"/>
              </w:rPr>
              <w:t>FC</w:t>
            </w:r>
          </w:p>
        </w:tc>
        <w:tc>
          <w:tcPr>
            <w:tcW w:w="2538" w:type="dxa"/>
            <w:tcBorders>
              <w:top w:val="single" w:sz="8" w:space="0" w:color="FFFFFF"/>
              <w:left w:val="nil"/>
              <w:bottom w:val="single" w:sz="8" w:space="0" w:color="FFFFFF"/>
              <w:right w:val="single" w:sz="8" w:space="0" w:color="FFFFFF"/>
            </w:tcBorders>
            <w:shd w:val="clear" w:color="000000" w:fill="B6DDE8"/>
          </w:tcPr>
          <w:p w:rsidR="006970DB" w:rsidRDefault="001F03C3">
            <w:pPr>
              <w:jc w:val="center"/>
              <w:rPr>
                <w:rFonts w:ascii="Arial" w:hAnsi="Arial" w:cs="Arial"/>
                <w:color w:val="000000"/>
                <w:sz w:val="16"/>
                <w:szCs w:val="16"/>
              </w:rPr>
            </w:pPr>
            <w:r>
              <w:rPr>
                <w:rFonts w:ascii="Arial" w:hAnsi="Arial" w:cs="Arial" w:hint="eastAsia"/>
                <w:color w:val="000000"/>
                <w:sz w:val="16"/>
                <w:szCs w:val="16"/>
              </w:rPr>
              <w:t>SC</w:t>
            </w:r>
          </w:p>
        </w:tc>
        <w:tc>
          <w:tcPr>
            <w:tcW w:w="2682" w:type="dxa"/>
            <w:tcBorders>
              <w:top w:val="single" w:sz="8" w:space="0" w:color="FFFFFF"/>
              <w:left w:val="single" w:sz="8" w:space="0" w:color="FFFFFF"/>
              <w:bottom w:val="single" w:sz="8" w:space="0" w:color="FFFFFF"/>
              <w:right w:val="single" w:sz="8" w:space="0" w:color="FFFFFF"/>
            </w:tcBorders>
            <w:shd w:val="clear" w:color="000000" w:fill="B6DDE8"/>
            <w:vAlign w:val="center"/>
          </w:tcPr>
          <w:p w:rsidR="006970DB" w:rsidRDefault="001F03C3">
            <w:pPr>
              <w:jc w:val="center"/>
              <w:rPr>
                <w:rFonts w:ascii="Arial" w:hAnsi="Arial" w:cs="Arial"/>
                <w:color w:val="000000"/>
                <w:sz w:val="16"/>
                <w:szCs w:val="16"/>
              </w:rPr>
            </w:pPr>
            <w:r>
              <w:rPr>
                <w:rFonts w:ascii="Arial" w:hAnsi="Arial" w:cs="Arial" w:hint="eastAsia"/>
                <w:color w:val="000000"/>
                <w:sz w:val="16"/>
                <w:szCs w:val="16"/>
              </w:rPr>
              <w:t>LC</w:t>
            </w:r>
          </w:p>
        </w:tc>
      </w:tr>
      <w:tr w:rsidR="006970DB">
        <w:trPr>
          <w:gridBefore w:val="1"/>
          <w:wBefore w:w="10" w:type="dxa"/>
          <w:trHeight w:val="658"/>
        </w:trPr>
        <w:tc>
          <w:tcPr>
            <w:tcW w:w="931" w:type="dxa"/>
            <w:tcBorders>
              <w:top w:val="single" w:sz="8" w:space="0" w:color="FFFFFF"/>
              <w:left w:val="single" w:sz="4" w:space="0" w:color="FFFFFF" w:themeColor="background1"/>
              <w:right w:val="single" w:sz="8" w:space="0" w:color="FFFFFF"/>
            </w:tcBorders>
            <w:shd w:val="clear" w:color="000000" w:fill="DBEEF3"/>
            <w:vAlign w:val="center"/>
          </w:tcPr>
          <w:p w:rsidR="006970DB" w:rsidRDefault="001F03C3">
            <w:pPr>
              <w:jc w:val="center"/>
            </w:pPr>
            <w:r>
              <w:rPr>
                <w:rFonts w:ascii="Arial" w:hAnsi="Arial" w:cs="Arial"/>
                <w:color w:val="000000"/>
                <w:sz w:val="16"/>
                <w:szCs w:val="16"/>
              </w:rPr>
              <w:t>1U</w:t>
            </w:r>
          </w:p>
        </w:tc>
        <w:tc>
          <w:tcPr>
            <w:tcW w:w="1187" w:type="dxa"/>
            <w:tcBorders>
              <w:top w:val="single" w:sz="8" w:space="0" w:color="FFFFFF"/>
              <w:left w:val="nil"/>
              <w:right w:val="single" w:sz="8" w:space="0" w:color="FFFFFF"/>
            </w:tcBorders>
            <w:shd w:val="clear" w:color="000000" w:fill="DBEEF3"/>
            <w:vAlign w:val="center"/>
          </w:tcPr>
          <w:p w:rsidR="006970DB" w:rsidRDefault="001F03C3">
            <w:pPr>
              <w:jc w:val="center"/>
            </w:pPr>
            <w:r>
              <w:rPr>
                <w:rFonts w:ascii="Arial" w:hAnsi="Arial" w:cs="Arial" w:hint="eastAsia"/>
                <w:color w:val="000000"/>
                <w:sz w:val="16"/>
                <w:szCs w:val="16"/>
              </w:rPr>
              <w:t>240</w:t>
            </w:r>
          </w:p>
        </w:tc>
        <w:tc>
          <w:tcPr>
            <w:tcW w:w="1360" w:type="dxa"/>
            <w:tcBorders>
              <w:top w:val="single" w:sz="8" w:space="0" w:color="FFFFFF"/>
              <w:left w:val="nil"/>
              <w:right w:val="single" w:sz="8" w:space="0" w:color="FFFFFF"/>
            </w:tcBorders>
            <w:shd w:val="clear" w:color="000000" w:fill="DBEEF3"/>
            <w:vAlign w:val="center"/>
          </w:tcPr>
          <w:p w:rsidR="006970DB" w:rsidRDefault="001F03C3">
            <w:pPr>
              <w:jc w:val="center"/>
            </w:pPr>
            <w:r>
              <w:rPr>
                <w:rFonts w:ascii="Arial" w:hAnsi="Arial" w:cs="Arial"/>
                <w:color w:val="000000"/>
                <w:sz w:val="16"/>
                <w:szCs w:val="16"/>
              </w:rPr>
              <w:t>19’’/21’’/23’’</w:t>
            </w:r>
          </w:p>
        </w:tc>
        <w:tc>
          <w:tcPr>
            <w:tcW w:w="1832" w:type="dxa"/>
            <w:tcBorders>
              <w:top w:val="single" w:sz="8" w:space="0" w:color="FFFFFF"/>
              <w:left w:val="nil"/>
              <w:right w:val="single" w:sz="8" w:space="0" w:color="FFFFFF"/>
            </w:tcBorders>
            <w:shd w:val="clear" w:color="000000" w:fill="DBEEF3"/>
            <w:vAlign w:val="center"/>
          </w:tcPr>
          <w:p w:rsidR="006970DB" w:rsidRDefault="001F03C3">
            <w:pPr>
              <w:jc w:val="center"/>
              <w:rPr>
                <w:rFonts w:ascii="Arial" w:hAnsi="Arial" w:cs="Arial"/>
                <w:sz w:val="16"/>
                <w:szCs w:val="16"/>
              </w:rPr>
            </w:pPr>
            <w:r>
              <w:rPr>
                <w:rFonts w:ascii="Arial" w:hAnsi="Arial" w:cs="Arial" w:hint="eastAsia"/>
                <w:sz w:val="16"/>
                <w:szCs w:val="16"/>
              </w:rPr>
              <w:t>24</w:t>
            </w:r>
          </w:p>
        </w:tc>
        <w:tc>
          <w:tcPr>
            <w:tcW w:w="2538" w:type="dxa"/>
            <w:tcBorders>
              <w:top w:val="single" w:sz="8" w:space="0" w:color="FFFFFF"/>
              <w:left w:val="nil"/>
              <w:right w:val="single" w:sz="8" w:space="0" w:color="FFFFFF"/>
            </w:tcBorders>
            <w:shd w:val="clear" w:color="000000" w:fill="DBEEF3"/>
            <w:vAlign w:val="center"/>
          </w:tcPr>
          <w:p w:rsidR="006970DB" w:rsidRDefault="001F03C3">
            <w:pPr>
              <w:jc w:val="center"/>
              <w:rPr>
                <w:rFonts w:ascii="Arial" w:hAnsi="Arial" w:cs="Arial"/>
                <w:color w:val="000000"/>
                <w:sz w:val="16"/>
                <w:szCs w:val="16"/>
              </w:rPr>
            </w:pPr>
            <w:r>
              <w:rPr>
                <w:rFonts w:ascii="Arial" w:hAnsi="Arial" w:cs="Arial" w:hint="eastAsia"/>
                <w:color w:val="000000"/>
                <w:sz w:val="16"/>
                <w:szCs w:val="16"/>
              </w:rPr>
              <w:t>24</w:t>
            </w:r>
          </w:p>
        </w:tc>
        <w:tc>
          <w:tcPr>
            <w:tcW w:w="2682" w:type="dxa"/>
            <w:tcBorders>
              <w:top w:val="single" w:sz="8" w:space="0" w:color="FFFFFF"/>
              <w:left w:val="single" w:sz="8" w:space="0" w:color="FFFFFF"/>
              <w:right w:val="single" w:sz="8" w:space="0" w:color="FFFFFF"/>
            </w:tcBorders>
            <w:shd w:val="clear" w:color="000000" w:fill="DBEEF3"/>
            <w:vAlign w:val="center"/>
          </w:tcPr>
          <w:p w:rsidR="006970DB" w:rsidRDefault="001F03C3">
            <w:pPr>
              <w:jc w:val="center"/>
              <w:rPr>
                <w:rFonts w:ascii="Arial" w:hAnsi="Arial" w:cs="Arial"/>
                <w:sz w:val="16"/>
                <w:szCs w:val="16"/>
              </w:rPr>
            </w:pPr>
            <w:r>
              <w:rPr>
                <w:rFonts w:ascii="Arial" w:hAnsi="Arial" w:cs="Arial" w:hint="eastAsia"/>
                <w:sz w:val="16"/>
                <w:szCs w:val="16"/>
              </w:rPr>
              <w:t>48</w:t>
            </w:r>
          </w:p>
        </w:tc>
      </w:tr>
      <w:tr w:rsidR="006970DB">
        <w:trPr>
          <w:gridBefore w:val="1"/>
          <w:wBefore w:w="10" w:type="dxa"/>
          <w:trHeight w:val="618"/>
        </w:trPr>
        <w:tc>
          <w:tcPr>
            <w:tcW w:w="931" w:type="dxa"/>
            <w:tcBorders>
              <w:top w:val="nil"/>
              <w:left w:val="single" w:sz="4" w:space="0" w:color="FFFFFF" w:themeColor="background1"/>
              <w:right w:val="single" w:sz="8" w:space="0" w:color="FFFFFF"/>
            </w:tcBorders>
            <w:shd w:val="clear" w:color="000000" w:fill="B6DDE8"/>
            <w:vAlign w:val="center"/>
          </w:tcPr>
          <w:p w:rsidR="006970DB" w:rsidRDefault="001F03C3">
            <w:pPr>
              <w:jc w:val="center"/>
            </w:pPr>
            <w:r>
              <w:rPr>
                <w:rFonts w:ascii="Arial" w:hAnsi="Arial" w:cs="Arial"/>
                <w:color w:val="000000"/>
                <w:sz w:val="16"/>
                <w:szCs w:val="16"/>
              </w:rPr>
              <w:t>2U</w:t>
            </w:r>
          </w:p>
        </w:tc>
        <w:tc>
          <w:tcPr>
            <w:tcW w:w="1187" w:type="dxa"/>
            <w:tcBorders>
              <w:top w:val="nil"/>
              <w:left w:val="nil"/>
              <w:right w:val="single" w:sz="8" w:space="0" w:color="FFFFFF"/>
            </w:tcBorders>
            <w:shd w:val="clear" w:color="000000" w:fill="B6DDE8"/>
            <w:vAlign w:val="center"/>
          </w:tcPr>
          <w:p w:rsidR="006970DB" w:rsidRDefault="001F03C3">
            <w:pPr>
              <w:jc w:val="center"/>
            </w:pPr>
            <w:r>
              <w:rPr>
                <w:rFonts w:ascii="Arial" w:hAnsi="Arial" w:cs="Arial" w:hint="eastAsia"/>
                <w:color w:val="000000"/>
                <w:sz w:val="16"/>
                <w:szCs w:val="16"/>
              </w:rPr>
              <w:t>240</w:t>
            </w:r>
          </w:p>
        </w:tc>
        <w:tc>
          <w:tcPr>
            <w:tcW w:w="1360" w:type="dxa"/>
            <w:tcBorders>
              <w:top w:val="nil"/>
              <w:left w:val="nil"/>
              <w:right w:val="single" w:sz="8" w:space="0" w:color="FFFFFF"/>
            </w:tcBorders>
            <w:shd w:val="clear" w:color="000000" w:fill="B6DDE8"/>
            <w:vAlign w:val="center"/>
          </w:tcPr>
          <w:p w:rsidR="006970DB" w:rsidRDefault="001F03C3">
            <w:pPr>
              <w:jc w:val="center"/>
            </w:pPr>
            <w:r>
              <w:rPr>
                <w:rFonts w:ascii="Arial" w:hAnsi="Arial" w:cs="Arial"/>
                <w:color w:val="000000"/>
                <w:sz w:val="16"/>
                <w:szCs w:val="16"/>
              </w:rPr>
              <w:t>19’’/21’’/23’’</w:t>
            </w:r>
          </w:p>
        </w:tc>
        <w:tc>
          <w:tcPr>
            <w:tcW w:w="1832" w:type="dxa"/>
            <w:tcBorders>
              <w:top w:val="nil"/>
              <w:left w:val="nil"/>
              <w:right w:val="single" w:sz="8" w:space="0" w:color="FFFFFF"/>
            </w:tcBorders>
            <w:shd w:val="clear" w:color="000000" w:fill="B6DDE8"/>
            <w:vAlign w:val="center"/>
          </w:tcPr>
          <w:p w:rsidR="006970DB" w:rsidRDefault="001F03C3">
            <w:pPr>
              <w:jc w:val="center"/>
              <w:rPr>
                <w:rFonts w:ascii="Arial" w:hAnsi="Arial" w:cs="Arial"/>
                <w:sz w:val="16"/>
                <w:szCs w:val="16"/>
              </w:rPr>
            </w:pPr>
            <w:r>
              <w:rPr>
                <w:rFonts w:ascii="Arial" w:hAnsi="Arial" w:cs="Arial" w:hint="eastAsia"/>
                <w:sz w:val="16"/>
                <w:szCs w:val="16"/>
              </w:rPr>
              <w:t>48</w:t>
            </w:r>
          </w:p>
        </w:tc>
        <w:tc>
          <w:tcPr>
            <w:tcW w:w="2538" w:type="dxa"/>
            <w:tcBorders>
              <w:top w:val="nil"/>
              <w:left w:val="nil"/>
              <w:right w:val="single" w:sz="8" w:space="0" w:color="FFFFFF"/>
            </w:tcBorders>
            <w:shd w:val="clear" w:color="000000" w:fill="B6DDE8"/>
            <w:vAlign w:val="center"/>
          </w:tcPr>
          <w:p w:rsidR="006970DB" w:rsidRDefault="001F03C3">
            <w:pPr>
              <w:jc w:val="center"/>
              <w:rPr>
                <w:rFonts w:ascii="Arial" w:hAnsi="Arial" w:cs="Arial"/>
                <w:color w:val="000000"/>
                <w:sz w:val="16"/>
                <w:szCs w:val="16"/>
              </w:rPr>
            </w:pPr>
            <w:r>
              <w:rPr>
                <w:rFonts w:ascii="Arial" w:hAnsi="Arial" w:cs="Arial" w:hint="eastAsia"/>
                <w:color w:val="000000"/>
                <w:sz w:val="16"/>
                <w:szCs w:val="16"/>
              </w:rPr>
              <w:t>48</w:t>
            </w:r>
          </w:p>
        </w:tc>
        <w:tc>
          <w:tcPr>
            <w:tcW w:w="2682" w:type="dxa"/>
            <w:tcBorders>
              <w:top w:val="nil"/>
              <w:left w:val="single" w:sz="8" w:space="0" w:color="FFFFFF"/>
              <w:right w:val="single" w:sz="8" w:space="0" w:color="FFFFFF"/>
            </w:tcBorders>
            <w:shd w:val="clear" w:color="000000" w:fill="B6DDE8"/>
            <w:vAlign w:val="center"/>
          </w:tcPr>
          <w:p w:rsidR="006970DB" w:rsidRDefault="001F03C3">
            <w:pPr>
              <w:jc w:val="center"/>
              <w:rPr>
                <w:rFonts w:ascii="Arial" w:hAnsi="Arial" w:cs="Arial"/>
                <w:sz w:val="16"/>
                <w:szCs w:val="16"/>
              </w:rPr>
            </w:pPr>
            <w:r>
              <w:rPr>
                <w:rFonts w:ascii="Arial" w:hAnsi="Arial" w:cs="Arial" w:hint="eastAsia"/>
                <w:sz w:val="16"/>
                <w:szCs w:val="16"/>
              </w:rPr>
              <w:t>96</w:t>
            </w:r>
          </w:p>
        </w:tc>
      </w:tr>
      <w:tr w:rsidR="006970DB">
        <w:trPr>
          <w:gridBefore w:val="1"/>
          <w:wBefore w:w="10" w:type="dxa"/>
          <w:trHeight w:val="618"/>
        </w:trPr>
        <w:tc>
          <w:tcPr>
            <w:tcW w:w="931" w:type="dxa"/>
            <w:tcBorders>
              <w:top w:val="nil"/>
              <w:left w:val="single" w:sz="4" w:space="0" w:color="FFFFFF" w:themeColor="background1"/>
              <w:right w:val="single" w:sz="8" w:space="0" w:color="FFFFFF"/>
            </w:tcBorders>
            <w:shd w:val="clear" w:color="000000" w:fill="DBEEF3"/>
            <w:vAlign w:val="center"/>
          </w:tcPr>
          <w:p w:rsidR="006970DB" w:rsidRDefault="001F03C3">
            <w:pPr>
              <w:jc w:val="center"/>
            </w:pPr>
            <w:r>
              <w:rPr>
                <w:rFonts w:ascii="Arial" w:hAnsi="Arial" w:cs="Arial"/>
                <w:color w:val="000000"/>
                <w:sz w:val="16"/>
                <w:szCs w:val="16"/>
              </w:rPr>
              <w:t>3U</w:t>
            </w:r>
          </w:p>
        </w:tc>
        <w:tc>
          <w:tcPr>
            <w:tcW w:w="1187" w:type="dxa"/>
            <w:tcBorders>
              <w:top w:val="nil"/>
              <w:left w:val="nil"/>
              <w:right w:val="single" w:sz="8" w:space="0" w:color="FFFFFF"/>
            </w:tcBorders>
            <w:shd w:val="clear" w:color="000000" w:fill="DBEEF3"/>
            <w:vAlign w:val="center"/>
          </w:tcPr>
          <w:p w:rsidR="006970DB" w:rsidRDefault="001F03C3">
            <w:pPr>
              <w:jc w:val="center"/>
            </w:pPr>
            <w:r>
              <w:rPr>
                <w:rFonts w:ascii="Arial" w:hAnsi="Arial" w:cs="Arial" w:hint="eastAsia"/>
                <w:color w:val="000000"/>
                <w:sz w:val="16"/>
                <w:szCs w:val="16"/>
              </w:rPr>
              <w:t>240</w:t>
            </w:r>
          </w:p>
        </w:tc>
        <w:tc>
          <w:tcPr>
            <w:tcW w:w="1360" w:type="dxa"/>
            <w:tcBorders>
              <w:top w:val="nil"/>
              <w:left w:val="nil"/>
              <w:right w:val="single" w:sz="8" w:space="0" w:color="FFFFFF"/>
            </w:tcBorders>
            <w:shd w:val="clear" w:color="000000" w:fill="DBEEF3"/>
            <w:vAlign w:val="center"/>
          </w:tcPr>
          <w:p w:rsidR="006970DB" w:rsidRDefault="001F03C3">
            <w:pPr>
              <w:jc w:val="center"/>
            </w:pPr>
            <w:r>
              <w:rPr>
                <w:rFonts w:ascii="Arial" w:hAnsi="Arial" w:cs="Arial"/>
                <w:color w:val="000000"/>
                <w:sz w:val="16"/>
                <w:szCs w:val="16"/>
              </w:rPr>
              <w:t>19’’/21’’/23’’</w:t>
            </w:r>
          </w:p>
        </w:tc>
        <w:tc>
          <w:tcPr>
            <w:tcW w:w="1832" w:type="dxa"/>
            <w:tcBorders>
              <w:top w:val="nil"/>
              <w:left w:val="nil"/>
              <w:right w:val="single" w:sz="8" w:space="0" w:color="FFFFFF"/>
            </w:tcBorders>
            <w:shd w:val="clear" w:color="000000" w:fill="DBEEF3"/>
            <w:vAlign w:val="center"/>
          </w:tcPr>
          <w:p w:rsidR="006970DB" w:rsidRDefault="001F03C3">
            <w:pPr>
              <w:jc w:val="center"/>
              <w:rPr>
                <w:rFonts w:ascii="Arial" w:hAnsi="Arial" w:cs="Arial"/>
                <w:sz w:val="16"/>
                <w:szCs w:val="16"/>
              </w:rPr>
            </w:pPr>
            <w:r>
              <w:rPr>
                <w:rFonts w:ascii="Arial" w:hAnsi="Arial" w:cs="Arial" w:hint="eastAsia"/>
                <w:sz w:val="16"/>
                <w:szCs w:val="16"/>
              </w:rPr>
              <w:t>72</w:t>
            </w:r>
          </w:p>
        </w:tc>
        <w:tc>
          <w:tcPr>
            <w:tcW w:w="2538" w:type="dxa"/>
            <w:tcBorders>
              <w:top w:val="nil"/>
              <w:left w:val="nil"/>
              <w:right w:val="single" w:sz="8" w:space="0" w:color="FFFFFF"/>
            </w:tcBorders>
            <w:shd w:val="clear" w:color="000000" w:fill="DBEEF3"/>
            <w:vAlign w:val="center"/>
          </w:tcPr>
          <w:p w:rsidR="006970DB" w:rsidRDefault="001F03C3">
            <w:pPr>
              <w:jc w:val="center"/>
              <w:rPr>
                <w:rFonts w:ascii="Arial" w:hAnsi="Arial" w:cs="Arial"/>
                <w:color w:val="000000"/>
                <w:sz w:val="16"/>
                <w:szCs w:val="16"/>
              </w:rPr>
            </w:pPr>
            <w:r>
              <w:rPr>
                <w:rFonts w:ascii="Arial" w:hAnsi="Arial" w:cs="Arial" w:hint="eastAsia"/>
                <w:color w:val="000000"/>
                <w:sz w:val="16"/>
                <w:szCs w:val="16"/>
              </w:rPr>
              <w:t>72</w:t>
            </w:r>
          </w:p>
        </w:tc>
        <w:tc>
          <w:tcPr>
            <w:tcW w:w="2682" w:type="dxa"/>
            <w:tcBorders>
              <w:top w:val="nil"/>
              <w:left w:val="single" w:sz="8" w:space="0" w:color="FFFFFF"/>
              <w:right w:val="single" w:sz="8" w:space="0" w:color="FFFFFF"/>
            </w:tcBorders>
            <w:shd w:val="clear" w:color="000000" w:fill="DBEEF3"/>
            <w:vAlign w:val="center"/>
          </w:tcPr>
          <w:p w:rsidR="006970DB" w:rsidRDefault="001F03C3">
            <w:pPr>
              <w:jc w:val="center"/>
              <w:rPr>
                <w:rFonts w:ascii="Arial" w:hAnsi="Arial" w:cs="Arial"/>
                <w:sz w:val="16"/>
                <w:szCs w:val="16"/>
              </w:rPr>
            </w:pPr>
            <w:r>
              <w:rPr>
                <w:rFonts w:ascii="Arial" w:hAnsi="Arial" w:cs="Arial" w:hint="eastAsia"/>
                <w:sz w:val="16"/>
                <w:szCs w:val="16"/>
              </w:rPr>
              <w:t>144</w:t>
            </w:r>
          </w:p>
        </w:tc>
      </w:tr>
    </w:tbl>
    <w:p w:rsidR="006970DB" w:rsidRDefault="001F03C3">
      <w:pPr>
        <w:rPr>
          <w:rFonts w:ascii="Arial" w:eastAsia="Arial Unicode MS" w:hAnsi="Arial" w:cs="Arial"/>
          <w:b/>
          <w:sz w:val="18"/>
          <w:szCs w:val="18"/>
        </w:rPr>
      </w:pPr>
      <w:r>
        <w:rPr>
          <w:rFonts w:ascii="Arial" w:eastAsia="Arial Unicode MS" w:hAnsi="Arial" w:cs="Arial"/>
          <w:b/>
          <w:sz w:val="18"/>
          <w:szCs w:val="18"/>
        </w:rPr>
        <w:t>* Height is upon request.</w:t>
      </w:r>
    </w:p>
    <w:tbl>
      <w:tblPr>
        <w:tblW w:w="10527" w:type="dxa"/>
        <w:tblInd w:w="93" w:type="dxa"/>
        <w:tblLayout w:type="fixed"/>
        <w:tblLook w:val="04A0"/>
      </w:tblPr>
      <w:tblGrid>
        <w:gridCol w:w="5201"/>
        <w:gridCol w:w="5326"/>
      </w:tblGrid>
      <w:tr w:rsidR="006970DB">
        <w:trPr>
          <w:trHeight w:val="212"/>
        </w:trPr>
        <w:tc>
          <w:tcPr>
            <w:tcW w:w="10527" w:type="dxa"/>
            <w:gridSpan w:val="2"/>
            <w:tcBorders>
              <w:top w:val="single" w:sz="4" w:space="0" w:color="FFFFFF" w:themeColor="background1"/>
              <w:left w:val="single" w:sz="4" w:space="0" w:color="FFFFFF" w:themeColor="background1"/>
              <w:bottom w:val="single" w:sz="12" w:space="0" w:color="FFFFFF"/>
              <w:right w:val="single" w:sz="4" w:space="0" w:color="FFFFFF"/>
            </w:tcBorders>
            <w:shd w:val="clear" w:color="auto" w:fill="008095"/>
            <w:vAlign w:val="center"/>
          </w:tcPr>
          <w:p w:rsidR="006970DB" w:rsidRDefault="001F03C3">
            <w:pPr>
              <w:widowControl/>
              <w:jc w:val="left"/>
              <w:rPr>
                <w:rFonts w:ascii="Arial" w:eastAsia="宋体" w:hAnsi="Arial" w:cs="Arial"/>
                <w:b/>
                <w:bCs/>
                <w:color w:val="FFFFFF"/>
                <w:kern w:val="0"/>
                <w:sz w:val="24"/>
                <w:szCs w:val="24"/>
              </w:rPr>
            </w:pPr>
            <w:r>
              <w:rPr>
                <w:rFonts w:ascii="Arial" w:eastAsia="宋体" w:hAnsi="Arial" w:cs="Arial"/>
                <w:b/>
                <w:bCs/>
                <w:color w:val="FFFFFF"/>
                <w:kern w:val="0"/>
                <w:sz w:val="24"/>
                <w:szCs w:val="24"/>
              </w:rPr>
              <w:t xml:space="preserve">Operation </w:t>
            </w:r>
            <w:r>
              <w:rPr>
                <w:rFonts w:ascii="Arial" w:eastAsia="宋体" w:hAnsi="Arial" w:cs="Arial"/>
                <w:b/>
                <w:bCs/>
                <w:color w:val="FFFFFF"/>
                <w:kern w:val="0"/>
                <w:sz w:val="24"/>
                <w:szCs w:val="24"/>
              </w:rPr>
              <w:t>Conditions</w:t>
            </w:r>
          </w:p>
        </w:tc>
      </w:tr>
      <w:tr w:rsidR="006970DB">
        <w:trPr>
          <w:trHeight w:val="144"/>
        </w:trPr>
        <w:tc>
          <w:tcPr>
            <w:tcW w:w="5201" w:type="dxa"/>
            <w:tcBorders>
              <w:top w:val="single" w:sz="4" w:space="0" w:color="FFFFFF"/>
              <w:left w:val="single" w:sz="4" w:space="0" w:color="FFFFFF" w:themeColor="background1"/>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Temperature</w:t>
            </w:r>
          </w:p>
        </w:tc>
        <w:tc>
          <w:tcPr>
            <w:tcW w:w="5326" w:type="dxa"/>
            <w:tcBorders>
              <w:top w:val="single" w:sz="4" w:space="0" w:color="FFFFFF"/>
              <w:left w:val="nil"/>
              <w:bottom w:val="single" w:sz="4" w:space="0" w:color="FFFFFF"/>
              <w:right w:val="single" w:sz="4" w:space="0" w:color="FFFFFF"/>
            </w:tcBorders>
            <w:shd w:val="clear" w:color="B6DDE8" w:fill="B6DDE8"/>
          </w:tcPr>
          <w:p w:rsidR="006970DB" w:rsidRDefault="001F03C3">
            <w:pPr>
              <w:rPr>
                <w:rFonts w:ascii="Arial" w:eastAsia="宋体" w:hAnsi="Arial" w:cs="Arial"/>
                <w:color w:val="000000"/>
                <w:kern w:val="0"/>
                <w:sz w:val="16"/>
                <w:szCs w:val="16"/>
              </w:rPr>
            </w:pPr>
            <w:r>
              <w:rPr>
                <w:rFonts w:ascii="Arial" w:eastAsia="宋体" w:hAnsi="Arial" w:cs="Arial"/>
                <w:color w:val="000000"/>
                <w:kern w:val="0"/>
                <w:sz w:val="16"/>
                <w:szCs w:val="16"/>
              </w:rPr>
              <w:t>-5</w:t>
            </w:r>
            <w:r>
              <w:rPr>
                <w:rFonts w:ascii="微软雅黑" w:eastAsia="微软雅黑" w:hAnsi="微软雅黑" w:cs="微软雅黑" w:hint="eastAsia"/>
                <w:color w:val="000000"/>
                <w:kern w:val="0"/>
                <w:sz w:val="16"/>
                <w:szCs w:val="16"/>
              </w:rPr>
              <w:t>℃</w:t>
            </w:r>
            <w:r>
              <w:rPr>
                <w:rFonts w:ascii="Arial" w:eastAsia="宋体" w:hAnsi="Arial" w:cs="Arial"/>
                <w:color w:val="000000"/>
                <w:kern w:val="0"/>
                <w:sz w:val="16"/>
                <w:szCs w:val="16"/>
              </w:rPr>
              <w:t xml:space="preserve"> -- 60</w:t>
            </w:r>
            <w:r>
              <w:rPr>
                <w:rFonts w:ascii="微软雅黑" w:eastAsia="微软雅黑" w:hAnsi="微软雅黑" w:cs="微软雅黑" w:hint="eastAsia"/>
                <w:color w:val="000000"/>
                <w:kern w:val="0"/>
                <w:sz w:val="16"/>
                <w:szCs w:val="16"/>
              </w:rPr>
              <w:t>℃</w:t>
            </w:r>
          </w:p>
        </w:tc>
      </w:tr>
      <w:tr w:rsidR="006970DB">
        <w:trPr>
          <w:trHeight w:val="136"/>
        </w:trPr>
        <w:tc>
          <w:tcPr>
            <w:tcW w:w="5201" w:type="dxa"/>
            <w:tcBorders>
              <w:top w:val="nil"/>
              <w:left w:val="single" w:sz="4" w:space="0" w:color="FFFFFF" w:themeColor="background1"/>
              <w:bottom w:val="single" w:sz="4" w:space="0" w:color="FFFFFF"/>
              <w:right w:val="single" w:sz="4" w:space="0" w:color="FFFFFF"/>
            </w:tcBorders>
            <w:shd w:val="clear" w:color="DBEEF3" w:fill="DBEEF3"/>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 xml:space="preserve">Humidity </w:t>
            </w:r>
          </w:p>
        </w:tc>
        <w:tc>
          <w:tcPr>
            <w:tcW w:w="5326" w:type="dxa"/>
            <w:tcBorders>
              <w:top w:val="nil"/>
              <w:left w:val="nil"/>
              <w:bottom w:val="single" w:sz="4" w:space="0" w:color="FFFFFF"/>
              <w:right w:val="single" w:sz="4" w:space="0" w:color="FFFFFF"/>
            </w:tcBorders>
            <w:shd w:val="clear" w:color="DBEEF3" w:fill="DBEEF3"/>
          </w:tcPr>
          <w:p w:rsidR="006970DB" w:rsidRDefault="001F03C3">
            <w:pPr>
              <w:rPr>
                <w:rFonts w:ascii="Arial" w:eastAsia="宋体" w:hAnsi="Arial" w:cs="Arial"/>
                <w:color w:val="000000"/>
                <w:kern w:val="0"/>
                <w:sz w:val="16"/>
                <w:szCs w:val="16"/>
              </w:rPr>
            </w:pPr>
            <w:r>
              <w:rPr>
                <w:rFonts w:ascii="Arial" w:eastAsia="宋体" w:hAnsi="Arial" w:cs="Arial"/>
                <w:color w:val="000000"/>
                <w:kern w:val="0"/>
                <w:sz w:val="16"/>
                <w:szCs w:val="16"/>
              </w:rPr>
              <w:t>90% at 30</w:t>
            </w:r>
            <w:r>
              <w:rPr>
                <w:rFonts w:ascii="微软雅黑" w:eastAsia="微软雅黑" w:hAnsi="微软雅黑" w:cs="微软雅黑" w:hint="eastAsia"/>
                <w:color w:val="000000"/>
                <w:kern w:val="0"/>
                <w:sz w:val="16"/>
                <w:szCs w:val="16"/>
              </w:rPr>
              <w:t>℃</w:t>
            </w:r>
          </w:p>
        </w:tc>
      </w:tr>
      <w:tr w:rsidR="006970DB">
        <w:trPr>
          <w:trHeight w:val="136"/>
        </w:trPr>
        <w:tc>
          <w:tcPr>
            <w:tcW w:w="5201" w:type="dxa"/>
            <w:tcBorders>
              <w:top w:val="nil"/>
              <w:left w:val="single" w:sz="4" w:space="0" w:color="FFFFFF" w:themeColor="background1"/>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Air Pressure</w:t>
            </w:r>
          </w:p>
        </w:tc>
        <w:tc>
          <w:tcPr>
            <w:tcW w:w="5326" w:type="dxa"/>
            <w:tcBorders>
              <w:top w:val="nil"/>
              <w:left w:val="nil"/>
              <w:bottom w:val="single" w:sz="4" w:space="0" w:color="FFFFFF"/>
              <w:right w:val="single" w:sz="4" w:space="0" w:color="FFFFFF"/>
            </w:tcBorders>
            <w:shd w:val="clear" w:color="B6DDE8" w:fill="B6DDE8"/>
          </w:tcPr>
          <w:p w:rsidR="006970DB" w:rsidRDefault="001F03C3">
            <w:pPr>
              <w:rPr>
                <w:rFonts w:ascii="Arial" w:eastAsia="宋体" w:hAnsi="Arial" w:cs="Arial"/>
                <w:color w:val="000000"/>
                <w:kern w:val="0"/>
                <w:sz w:val="16"/>
                <w:szCs w:val="16"/>
              </w:rPr>
            </w:pPr>
            <w:r>
              <w:rPr>
                <w:rFonts w:ascii="Arial" w:eastAsia="宋体" w:hAnsi="Arial" w:cs="Arial"/>
                <w:color w:val="000000"/>
                <w:kern w:val="0"/>
                <w:sz w:val="16"/>
                <w:szCs w:val="16"/>
              </w:rPr>
              <w:t>70kPa – 106kPa</w:t>
            </w:r>
          </w:p>
        </w:tc>
      </w:tr>
    </w:tbl>
    <w:p w:rsidR="006970DB" w:rsidRDefault="006970DB">
      <w:pPr>
        <w:rPr>
          <w:rFonts w:ascii="Arial" w:eastAsia="Arial Unicode MS" w:hAnsi="Arial" w:cs="Arial"/>
          <w:b/>
          <w:sz w:val="24"/>
          <w:szCs w:val="24"/>
        </w:rPr>
      </w:pPr>
    </w:p>
    <w:p w:rsidR="006970DB" w:rsidRDefault="006970DB">
      <w:pPr>
        <w:rPr>
          <w:rFonts w:ascii="Arial" w:eastAsia="Arial Unicode MS" w:hAnsi="Arial" w:cs="Arial"/>
          <w:b/>
          <w:sz w:val="24"/>
          <w:szCs w:val="24"/>
        </w:rPr>
      </w:pPr>
    </w:p>
    <w:p w:rsidR="006970DB" w:rsidRDefault="006970DB">
      <w:pPr>
        <w:rPr>
          <w:rFonts w:ascii="Arial" w:eastAsia="Arial Unicode MS" w:hAnsi="Arial" w:cs="Arial"/>
          <w:b/>
          <w:sz w:val="24"/>
          <w:szCs w:val="24"/>
        </w:rPr>
      </w:pPr>
    </w:p>
    <w:tbl>
      <w:tblPr>
        <w:tblW w:w="10512" w:type="dxa"/>
        <w:tblInd w:w="93" w:type="dxa"/>
        <w:tblLayout w:type="fixed"/>
        <w:tblLook w:val="04A0"/>
      </w:tblPr>
      <w:tblGrid>
        <w:gridCol w:w="5193"/>
        <w:gridCol w:w="5319"/>
      </w:tblGrid>
      <w:tr w:rsidR="006970DB">
        <w:trPr>
          <w:trHeight w:val="213"/>
        </w:trPr>
        <w:tc>
          <w:tcPr>
            <w:tcW w:w="10512" w:type="dxa"/>
            <w:gridSpan w:val="2"/>
            <w:tcBorders>
              <w:top w:val="single" w:sz="4" w:space="0" w:color="FFFFFF" w:themeColor="background1"/>
              <w:left w:val="single" w:sz="4" w:space="0" w:color="FFFFFF" w:themeColor="background1"/>
              <w:bottom w:val="single" w:sz="12" w:space="0" w:color="FFFFFF"/>
              <w:right w:val="single" w:sz="4" w:space="0" w:color="FFFFFF"/>
            </w:tcBorders>
            <w:shd w:val="clear" w:color="auto" w:fill="008095"/>
            <w:vAlign w:val="center"/>
          </w:tcPr>
          <w:p w:rsidR="006970DB" w:rsidRDefault="001F03C3">
            <w:pPr>
              <w:widowControl/>
              <w:jc w:val="left"/>
              <w:rPr>
                <w:rFonts w:ascii="Arial" w:eastAsia="宋体" w:hAnsi="Arial" w:cs="Arial"/>
                <w:b/>
                <w:bCs/>
                <w:color w:val="FFFFFF"/>
                <w:kern w:val="0"/>
                <w:sz w:val="24"/>
                <w:szCs w:val="24"/>
              </w:rPr>
            </w:pPr>
            <w:r>
              <w:rPr>
                <w:rFonts w:ascii="Arial" w:eastAsia="宋体" w:hAnsi="Arial" w:cs="Arial"/>
                <w:b/>
                <w:bCs/>
                <w:color w:val="FFFFFF"/>
                <w:kern w:val="0"/>
                <w:sz w:val="24"/>
                <w:szCs w:val="24"/>
              </w:rPr>
              <w:lastRenderedPageBreak/>
              <w:t>Shipping Information</w:t>
            </w:r>
          </w:p>
        </w:tc>
      </w:tr>
      <w:tr w:rsidR="006970DB">
        <w:trPr>
          <w:trHeight w:val="144"/>
        </w:trPr>
        <w:tc>
          <w:tcPr>
            <w:tcW w:w="5193" w:type="dxa"/>
            <w:tcBorders>
              <w:top w:val="single" w:sz="4" w:space="0" w:color="FFFFFF"/>
              <w:left w:val="single" w:sz="4" w:space="0" w:color="FFFFFF" w:themeColor="background1"/>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Package Contents</w:t>
            </w:r>
          </w:p>
        </w:tc>
        <w:tc>
          <w:tcPr>
            <w:tcW w:w="5319" w:type="dxa"/>
            <w:tcBorders>
              <w:top w:val="single" w:sz="4" w:space="0" w:color="FFFFFF"/>
              <w:left w:val="nil"/>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Patch panel, 1 unit</w:t>
            </w:r>
          </w:p>
        </w:tc>
      </w:tr>
      <w:tr w:rsidR="006970DB">
        <w:trPr>
          <w:trHeight w:val="136"/>
        </w:trPr>
        <w:tc>
          <w:tcPr>
            <w:tcW w:w="5193" w:type="dxa"/>
            <w:tcBorders>
              <w:top w:val="nil"/>
              <w:left w:val="single" w:sz="4" w:space="0" w:color="FFFFFF" w:themeColor="background1"/>
              <w:bottom w:val="single" w:sz="4" w:space="0" w:color="FFFFFF"/>
              <w:right w:val="single" w:sz="4" w:space="0" w:color="FFFFFF"/>
            </w:tcBorders>
            <w:shd w:val="clear" w:color="DBEEF3" w:fill="DBEEF3"/>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Package Dimensions(W*H*D)</w:t>
            </w:r>
          </w:p>
        </w:tc>
        <w:tc>
          <w:tcPr>
            <w:tcW w:w="5319" w:type="dxa"/>
            <w:tcBorders>
              <w:top w:val="nil"/>
              <w:left w:val="nil"/>
              <w:bottom w:val="single" w:sz="4" w:space="0" w:color="FFFFFF"/>
              <w:right w:val="single" w:sz="4" w:space="0" w:color="FFFFFF"/>
            </w:tcBorders>
            <w:shd w:val="clear" w:color="DBEEF3" w:fill="DBEEF3"/>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It depends on the dimensions of the product</w:t>
            </w:r>
          </w:p>
        </w:tc>
      </w:tr>
      <w:tr w:rsidR="006970DB">
        <w:trPr>
          <w:trHeight w:val="136"/>
        </w:trPr>
        <w:tc>
          <w:tcPr>
            <w:tcW w:w="5193" w:type="dxa"/>
            <w:tcBorders>
              <w:top w:val="nil"/>
              <w:left w:val="single" w:sz="4" w:space="0" w:color="FFFFFF" w:themeColor="background1"/>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 xml:space="preserve">Material </w:t>
            </w:r>
          </w:p>
        </w:tc>
        <w:tc>
          <w:tcPr>
            <w:tcW w:w="5319" w:type="dxa"/>
            <w:tcBorders>
              <w:top w:val="nil"/>
              <w:left w:val="nil"/>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Carton box</w:t>
            </w:r>
          </w:p>
        </w:tc>
      </w:tr>
      <w:tr w:rsidR="006970DB">
        <w:trPr>
          <w:trHeight w:val="136"/>
        </w:trPr>
        <w:tc>
          <w:tcPr>
            <w:tcW w:w="5193" w:type="dxa"/>
            <w:tcBorders>
              <w:top w:val="nil"/>
              <w:left w:val="single" w:sz="4" w:space="0" w:color="FFFFFF" w:themeColor="background1"/>
              <w:bottom w:val="single" w:sz="4" w:space="0" w:color="FFFFFF"/>
              <w:right w:val="single" w:sz="4" w:space="0" w:color="FFFFFF"/>
            </w:tcBorders>
            <w:shd w:val="clear" w:color="DBEEF3" w:fill="DBEEF3"/>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 xml:space="preserve">Weight </w:t>
            </w:r>
          </w:p>
        </w:tc>
        <w:tc>
          <w:tcPr>
            <w:tcW w:w="5319" w:type="dxa"/>
            <w:tcBorders>
              <w:top w:val="nil"/>
              <w:left w:val="nil"/>
              <w:bottom w:val="single" w:sz="4" w:space="0" w:color="FFFFFF"/>
              <w:right w:val="single" w:sz="4" w:space="0" w:color="FFFFFF"/>
            </w:tcBorders>
            <w:shd w:val="clear" w:color="DBEEF3" w:fill="DBEEF3"/>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 xml:space="preserve">It </w:t>
            </w:r>
            <w:r>
              <w:rPr>
                <w:rFonts w:ascii="Arial" w:eastAsia="宋体" w:hAnsi="Arial" w:cs="Arial"/>
                <w:color w:val="000000"/>
                <w:kern w:val="0"/>
                <w:sz w:val="16"/>
                <w:szCs w:val="16"/>
              </w:rPr>
              <w:t>depends on the dimensions of the product</w:t>
            </w:r>
          </w:p>
        </w:tc>
      </w:tr>
      <w:tr w:rsidR="006970DB">
        <w:trPr>
          <w:trHeight w:val="136"/>
        </w:trPr>
        <w:tc>
          <w:tcPr>
            <w:tcW w:w="5193" w:type="dxa"/>
            <w:tcBorders>
              <w:top w:val="nil"/>
              <w:left w:val="single" w:sz="4" w:space="0" w:color="FFFFFF" w:themeColor="background1"/>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Lead Time</w:t>
            </w:r>
          </w:p>
        </w:tc>
        <w:tc>
          <w:tcPr>
            <w:tcW w:w="5319" w:type="dxa"/>
            <w:tcBorders>
              <w:top w:val="nil"/>
              <w:left w:val="nil"/>
              <w:bottom w:val="single" w:sz="4" w:space="0" w:color="FFFFFF"/>
              <w:right w:val="single" w:sz="4" w:space="0" w:color="FFFFFF"/>
            </w:tcBorders>
            <w:shd w:val="clear" w:color="B6DDE8" w:fill="B6DDE8"/>
            <w:vAlign w:val="center"/>
          </w:tcPr>
          <w:p w:rsidR="006970DB" w:rsidRDefault="001F03C3">
            <w:pPr>
              <w:widowControl/>
              <w:jc w:val="left"/>
              <w:rPr>
                <w:rFonts w:ascii="Arial" w:eastAsia="宋体" w:hAnsi="Arial" w:cs="Arial"/>
                <w:color w:val="000000"/>
                <w:kern w:val="0"/>
                <w:sz w:val="16"/>
                <w:szCs w:val="16"/>
              </w:rPr>
            </w:pPr>
            <w:r>
              <w:rPr>
                <w:rFonts w:ascii="Arial" w:eastAsia="宋体" w:hAnsi="Arial" w:cs="Arial"/>
                <w:color w:val="000000"/>
                <w:kern w:val="0"/>
                <w:sz w:val="16"/>
                <w:szCs w:val="16"/>
              </w:rPr>
              <w:t>10-15 working days normally</w:t>
            </w:r>
          </w:p>
        </w:tc>
      </w:tr>
    </w:tbl>
    <w:p w:rsidR="006970DB" w:rsidRDefault="006970DB">
      <w:pPr>
        <w:rPr>
          <w:rFonts w:ascii="Arial" w:eastAsia="Arial Unicode MS" w:hAnsi="Arial" w:cs="Arial"/>
          <w:b/>
          <w:sz w:val="24"/>
          <w:szCs w:val="24"/>
        </w:rPr>
      </w:pPr>
    </w:p>
    <w:p w:rsidR="006970DB" w:rsidRDefault="001F03C3">
      <w:pPr>
        <w:rPr>
          <w:rFonts w:ascii="Arial" w:eastAsia="Arial Unicode MS" w:hAnsi="Arial" w:cs="Arial"/>
          <w:b/>
          <w:color w:val="008095"/>
          <w:sz w:val="28"/>
          <w:szCs w:val="28"/>
          <w:lang w:val="it-IT"/>
        </w:rPr>
      </w:pPr>
      <w:r>
        <w:rPr>
          <w:rFonts w:ascii="Arial" w:eastAsia="Arial Unicode MS" w:hAnsi="Arial" w:cs="Arial"/>
          <w:b/>
          <w:noProof/>
          <w:color w:val="008095"/>
          <w:sz w:val="28"/>
          <w:szCs w:val="28"/>
        </w:rPr>
        <w:drawing>
          <wp:anchor distT="0" distB="0" distL="114300" distR="114300" simplePos="0" relativeHeight="251684864" behindDoc="0" locked="0" layoutInCell="1" allowOverlap="1">
            <wp:simplePos x="0" y="0"/>
            <wp:positionH relativeFrom="column">
              <wp:posOffset>76200</wp:posOffset>
            </wp:positionH>
            <wp:positionV relativeFrom="paragraph">
              <wp:posOffset>347345</wp:posOffset>
            </wp:positionV>
            <wp:extent cx="2783840" cy="2087880"/>
            <wp:effectExtent l="0" t="0" r="16510" b="0"/>
            <wp:wrapNone/>
            <wp:docPr id="4" name="图片 4" descr="微信图片_20200826105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8261055533"/>
                    <pic:cNvPicPr>
                      <a:picLocks noChangeAspect="1"/>
                    </pic:cNvPicPr>
                  </pic:nvPicPr>
                  <pic:blipFill>
                    <a:blip r:embed="rId14"/>
                    <a:stretch>
                      <a:fillRect/>
                    </a:stretch>
                  </pic:blipFill>
                  <pic:spPr>
                    <a:xfrm>
                      <a:off x="0" y="0"/>
                      <a:ext cx="2783840" cy="2087880"/>
                    </a:xfrm>
                    <a:prstGeom prst="rect">
                      <a:avLst/>
                    </a:prstGeom>
                  </pic:spPr>
                </pic:pic>
              </a:graphicData>
            </a:graphic>
          </wp:anchor>
        </w:drawing>
      </w:r>
      <w:r>
        <w:rPr>
          <w:rFonts w:ascii="Arial" w:eastAsia="Arial Unicode MS" w:hAnsi="Arial" w:cs="Arial" w:hint="eastAsia"/>
          <w:b/>
          <w:color w:val="008095"/>
          <w:sz w:val="28"/>
          <w:szCs w:val="28"/>
          <w:lang w:val="it-IT"/>
        </w:rPr>
        <w:t>Part Details</w:t>
      </w:r>
    </w:p>
    <w:p w:rsidR="006970DB" w:rsidRDefault="001F03C3">
      <w:pPr>
        <w:rPr>
          <w:rFonts w:ascii="Arial" w:eastAsia="Arial Unicode MS" w:hAnsi="Arial" w:cs="Arial"/>
          <w:b/>
          <w:color w:val="008095"/>
          <w:sz w:val="28"/>
          <w:szCs w:val="28"/>
          <w:lang w:val="it-IT"/>
        </w:rPr>
      </w:pPr>
      <w:r>
        <w:rPr>
          <w:rFonts w:ascii="Arial" w:eastAsia="Arial Unicode MS" w:hAnsi="Arial" w:cs="Arial"/>
          <w:b/>
          <w:noProof/>
          <w:color w:val="008095"/>
          <w:sz w:val="28"/>
          <w:szCs w:val="28"/>
        </w:rPr>
        <w:drawing>
          <wp:anchor distT="0" distB="0" distL="114300" distR="114300" simplePos="0" relativeHeight="251688960" behindDoc="0" locked="0" layoutInCell="1" allowOverlap="1">
            <wp:simplePos x="0" y="0"/>
            <wp:positionH relativeFrom="column">
              <wp:posOffset>3724275</wp:posOffset>
            </wp:positionH>
            <wp:positionV relativeFrom="paragraph">
              <wp:posOffset>120015</wp:posOffset>
            </wp:positionV>
            <wp:extent cx="2876550" cy="1809750"/>
            <wp:effectExtent l="0" t="0" r="0" b="0"/>
            <wp:wrapNone/>
            <wp:docPr id="10" name="图片 10" descr="ee05d91c7e3feedc67c8e7648a6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e05d91c7e3feedc67c8e7648a68d30"/>
                    <pic:cNvPicPr>
                      <a:picLocks noChangeAspect="1"/>
                    </pic:cNvPicPr>
                  </pic:nvPicPr>
                  <pic:blipFill>
                    <a:blip r:embed="rId15"/>
                    <a:stretch>
                      <a:fillRect/>
                    </a:stretch>
                  </pic:blipFill>
                  <pic:spPr>
                    <a:xfrm>
                      <a:off x="0" y="0"/>
                      <a:ext cx="2876550" cy="1809750"/>
                    </a:xfrm>
                    <a:prstGeom prst="rect">
                      <a:avLst/>
                    </a:prstGeom>
                  </pic:spPr>
                </pic:pic>
              </a:graphicData>
            </a:graphic>
          </wp:anchor>
        </w:drawing>
      </w:r>
    </w:p>
    <w:p w:rsidR="006970DB" w:rsidRDefault="001F03C3">
      <w:pPr>
        <w:rPr>
          <w:rFonts w:ascii="Arial" w:eastAsia="Arial Unicode MS" w:hAnsi="Arial" w:cs="Arial"/>
          <w:b/>
          <w:color w:val="008095"/>
          <w:sz w:val="28"/>
          <w:szCs w:val="28"/>
          <w:lang w:val="it-IT"/>
        </w:rPr>
      </w:pPr>
      <w:r>
        <w:rPr>
          <w:rFonts w:ascii="Arial" w:eastAsia="Arial Unicode MS" w:hAnsi="Arial" w:cs="Arial"/>
          <w:b/>
          <w:noProof/>
          <w:color w:val="008095"/>
          <w:sz w:val="28"/>
          <w:szCs w:val="28"/>
        </w:rPr>
        <w:drawing>
          <wp:anchor distT="0" distB="0" distL="114300" distR="114300" simplePos="0" relativeHeight="251683840" behindDoc="0" locked="0" layoutInCell="1" allowOverlap="1">
            <wp:simplePos x="0" y="0"/>
            <wp:positionH relativeFrom="column">
              <wp:posOffset>3952875</wp:posOffset>
            </wp:positionH>
            <wp:positionV relativeFrom="paragraph">
              <wp:posOffset>4595495</wp:posOffset>
            </wp:positionV>
            <wp:extent cx="2639060" cy="2106930"/>
            <wp:effectExtent l="0" t="0" r="8890" b="7620"/>
            <wp:wrapNone/>
            <wp:docPr id="2" name="图片 2" descr="微信图片_20200826105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8261055532"/>
                    <pic:cNvPicPr>
                      <a:picLocks noChangeAspect="1"/>
                    </pic:cNvPicPr>
                  </pic:nvPicPr>
                  <pic:blipFill>
                    <a:blip r:embed="rId16"/>
                    <a:srcRect l="-694" t="13567" r="6943" b="399"/>
                    <a:stretch>
                      <a:fillRect/>
                    </a:stretch>
                  </pic:blipFill>
                  <pic:spPr>
                    <a:xfrm>
                      <a:off x="0" y="0"/>
                      <a:ext cx="2639060" cy="2106930"/>
                    </a:xfrm>
                    <a:prstGeom prst="rect">
                      <a:avLst/>
                    </a:prstGeom>
                  </pic:spPr>
                </pic:pic>
              </a:graphicData>
            </a:graphic>
          </wp:anchor>
        </w:drawing>
      </w:r>
      <w:r>
        <w:rPr>
          <w:rFonts w:ascii="Arial" w:eastAsia="Arial Unicode MS" w:hAnsi="Arial" w:cs="Arial"/>
          <w:b/>
          <w:noProof/>
          <w:color w:val="008095"/>
          <w:sz w:val="28"/>
          <w:szCs w:val="28"/>
        </w:rPr>
        <w:drawing>
          <wp:anchor distT="0" distB="0" distL="114300" distR="114300" simplePos="0" relativeHeight="251687936" behindDoc="0" locked="0" layoutInCell="1" allowOverlap="1">
            <wp:simplePos x="0" y="0"/>
            <wp:positionH relativeFrom="column">
              <wp:posOffset>9525</wp:posOffset>
            </wp:positionH>
            <wp:positionV relativeFrom="paragraph">
              <wp:posOffset>4558665</wp:posOffset>
            </wp:positionV>
            <wp:extent cx="2870200" cy="2152650"/>
            <wp:effectExtent l="0" t="0" r="6350" b="0"/>
            <wp:wrapNone/>
            <wp:docPr id="7" name="图片 7" descr="微信图片_20200826105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8261055535"/>
                    <pic:cNvPicPr>
                      <a:picLocks noChangeAspect="1"/>
                    </pic:cNvPicPr>
                  </pic:nvPicPr>
                  <pic:blipFill>
                    <a:blip r:embed="rId17"/>
                    <a:stretch>
                      <a:fillRect/>
                    </a:stretch>
                  </pic:blipFill>
                  <pic:spPr>
                    <a:xfrm>
                      <a:off x="0" y="0"/>
                      <a:ext cx="2870200" cy="2152650"/>
                    </a:xfrm>
                    <a:prstGeom prst="rect">
                      <a:avLst/>
                    </a:prstGeom>
                  </pic:spPr>
                </pic:pic>
              </a:graphicData>
            </a:graphic>
          </wp:anchor>
        </w:drawing>
      </w:r>
      <w:r>
        <w:rPr>
          <w:rFonts w:ascii="Arial" w:eastAsia="Arial Unicode MS" w:hAnsi="Arial" w:cs="Arial"/>
          <w:b/>
          <w:noProof/>
          <w:color w:val="008095"/>
          <w:sz w:val="28"/>
          <w:szCs w:val="28"/>
        </w:rPr>
        <w:drawing>
          <wp:anchor distT="0" distB="0" distL="114300" distR="114300" simplePos="0" relativeHeight="251686912" behindDoc="0" locked="0" layoutInCell="1" allowOverlap="1">
            <wp:simplePos x="0" y="0"/>
            <wp:positionH relativeFrom="column">
              <wp:posOffset>3705225</wp:posOffset>
            </wp:positionH>
            <wp:positionV relativeFrom="paragraph">
              <wp:posOffset>1981835</wp:posOffset>
            </wp:positionV>
            <wp:extent cx="3202940" cy="2402205"/>
            <wp:effectExtent l="0" t="0" r="0" b="0"/>
            <wp:wrapNone/>
            <wp:docPr id="6" name="图片 6" descr="微信图片_20200826105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261055531"/>
                    <pic:cNvPicPr>
                      <a:picLocks noChangeAspect="1"/>
                    </pic:cNvPicPr>
                  </pic:nvPicPr>
                  <pic:blipFill>
                    <a:blip r:embed="rId18"/>
                    <a:stretch>
                      <a:fillRect/>
                    </a:stretch>
                  </pic:blipFill>
                  <pic:spPr>
                    <a:xfrm>
                      <a:off x="0" y="0"/>
                      <a:ext cx="3202940" cy="2402205"/>
                    </a:xfrm>
                    <a:prstGeom prst="rect">
                      <a:avLst/>
                    </a:prstGeom>
                  </pic:spPr>
                </pic:pic>
              </a:graphicData>
            </a:graphic>
          </wp:anchor>
        </w:drawing>
      </w:r>
      <w:r>
        <w:rPr>
          <w:rFonts w:ascii="Arial" w:eastAsia="Arial Unicode MS" w:hAnsi="Arial" w:cs="Arial"/>
          <w:b/>
          <w:noProof/>
          <w:color w:val="008095"/>
          <w:sz w:val="28"/>
          <w:szCs w:val="28"/>
        </w:rPr>
        <w:drawing>
          <wp:anchor distT="0" distB="0" distL="114300" distR="114300" simplePos="0" relativeHeight="251685888" behindDoc="0" locked="0" layoutInCell="1" allowOverlap="1">
            <wp:simplePos x="0" y="0"/>
            <wp:positionH relativeFrom="column">
              <wp:posOffset>-238125</wp:posOffset>
            </wp:positionH>
            <wp:positionV relativeFrom="paragraph">
              <wp:posOffset>1435735</wp:posOffset>
            </wp:positionV>
            <wp:extent cx="3442335" cy="2581910"/>
            <wp:effectExtent l="0" t="0" r="0" b="0"/>
            <wp:wrapNone/>
            <wp:docPr id="5" name="图片 5" descr="微信图片_20200826105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261055534"/>
                    <pic:cNvPicPr>
                      <a:picLocks noChangeAspect="1"/>
                    </pic:cNvPicPr>
                  </pic:nvPicPr>
                  <pic:blipFill>
                    <a:blip r:embed="rId19"/>
                    <a:stretch>
                      <a:fillRect/>
                    </a:stretch>
                  </pic:blipFill>
                  <pic:spPr>
                    <a:xfrm>
                      <a:off x="0" y="0"/>
                      <a:ext cx="3442335" cy="2581910"/>
                    </a:xfrm>
                    <a:prstGeom prst="rect">
                      <a:avLst/>
                    </a:prstGeom>
                  </pic:spPr>
                </pic:pic>
              </a:graphicData>
            </a:graphic>
          </wp:anchor>
        </w:drawing>
      </w:r>
    </w:p>
    <w:sectPr w:rsidR="006970DB" w:rsidSect="006970DB">
      <w:type w:val="continuous"/>
      <w:pgSz w:w="11906" w:h="16838"/>
      <w:pgMar w:top="680" w:right="539" w:bottom="692" w:left="765"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3C3" w:rsidRDefault="001F03C3" w:rsidP="006970DB">
      <w:r>
        <w:separator/>
      </w:r>
    </w:p>
  </w:endnote>
  <w:endnote w:type="continuationSeparator" w:id="1">
    <w:p w:rsidR="001F03C3" w:rsidRDefault="001F03C3" w:rsidP="006970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0DB" w:rsidRDefault="006970DB">
    <w:pPr>
      <w:pStyle w:val="a4"/>
    </w:pPr>
  </w:p>
  <w:p w:rsidR="006970DB" w:rsidRDefault="006970DB">
    <w:pPr>
      <w:pStyle w:val="a4"/>
    </w:pPr>
  </w:p>
  <w:p w:rsidR="006970DB" w:rsidRDefault="006970DB">
    <w:pPr>
      <w:pStyle w:val="a4"/>
      <w:rPr>
        <w:b/>
        <w:sz w:val="24"/>
        <w:szCs w:val="24"/>
      </w:rPr>
    </w:pPr>
    <w:r>
      <w:rPr>
        <w:b/>
        <w:sz w:val="24"/>
        <w:szCs w:val="24"/>
      </w:rPr>
      <w:pict>
        <v:shapetype id="_x0000_t202" coordsize="21600,21600" o:spt="202" path="m,l,21600r21600,l21600,xe">
          <v:stroke joinstyle="miter"/>
          <v:path gradientshapeok="t" o:connecttype="rect"/>
        </v:shapetype>
        <v:shape id="_x0000_s2055" type="#_x0000_t202" style="position:absolute;margin-left:237.75pt;margin-top:1.1pt;width:160.5pt;height:58.25pt;z-index:251659264" filled="f" stroked="f">
          <v:textbox>
            <w:txbxContent>
              <w:p w:rsidR="006970DB" w:rsidRDefault="001F03C3">
                <w:pPr>
                  <w:pStyle w:val="1"/>
                  <w:numPr>
                    <w:ilvl w:val="0"/>
                    <w:numId w:val="1"/>
                  </w:numPr>
                  <w:ind w:firstLineChars="0"/>
                  <w:rPr>
                    <w:rFonts w:ascii="Arial" w:hAnsi="Arial" w:cs="Arial"/>
                    <w:color w:val="FFFFFF" w:themeColor="background1"/>
                    <w:sz w:val="16"/>
                    <w:szCs w:val="16"/>
                  </w:rPr>
                </w:pPr>
                <w:r>
                  <w:rPr>
                    <w:rFonts w:ascii="Arial" w:hAnsi="Arial" w:cs="Arial" w:hint="eastAsia"/>
                    <w:color w:val="FFFFFF" w:themeColor="background1"/>
                    <w:sz w:val="16"/>
                    <w:szCs w:val="16"/>
                  </w:rPr>
                  <w:t>+86 574 87908988</w:t>
                </w:r>
              </w:p>
              <w:p w:rsidR="006970DB" w:rsidRDefault="001F03C3">
                <w:pPr>
                  <w:pStyle w:val="1"/>
                  <w:numPr>
                    <w:ilvl w:val="0"/>
                    <w:numId w:val="2"/>
                  </w:numPr>
                  <w:ind w:firstLineChars="0"/>
                  <w:rPr>
                    <w:rFonts w:ascii="Arial" w:hAnsi="Arial" w:cs="Arial"/>
                    <w:color w:val="FFFFFF" w:themeColor="background1"/>
                    <w:sz w:val="16"/>
                    <w:szCs w:val="16"/>
                  </w:rPr>
                </w:pPr>
                <w:r>
                  <w:rPr>
                    <w:rFonts w:ascii="Arial" w:hAnsi="Arial" w:cs="Arial" w:hint="eastAsia"/>
                    <w:color w:val="FFFFFF" w:themeColor="background1"/>
                    <w:sz w:val="16"/>
                    <w:szCs w:val="16"/>
                  </w:rPr>
                  <w:t xml:space="preserve">+86 574 87908188 </w:t>
                </w:r>
              </w:p>
              <w:p w:rsidR="006970DB" w:rsidRDefault="001F03C3">
                <w:pPr>
                  <w:pStyle w:val="1"/>
                  <w:ind w:left="420" w:firstLineChars="0" w:firstLine="0"/>
                  <w:rPr>
                    <w:rFonts w:ascii="Arial" w:hAnsi="Arial" w:cs="Arial"/>
                    <w:color w:val="FFFFFF" w:themeColor="background1"/>
                    <w:sz w:val="16"/>
                    <w:szCs w:val="16"/>
                  </w:rPr>
                </w:pPr>
                <w:r>
                  <w:rPr>
                    <w:rFonts w:ascii="Arial" w:hAnsi="Arial" w:cs="Arial" w:hint="eastAsia"/>
                    <w:color w:val="FFFFFF" w:themeColor="background1"/>
                    <w:sz w:val="16"/>
                    <w:szCs w:val="16"/>
                  </w:rPr>
                  <w:t>Ver: 260820</w:t>
                </w:r>
              </w:p>
              <w:p w:rsidR="006970DB" w:rsidRDefault="006970DB">
                <w:pPr>
                  <w:pStyle w:val="1"/>
                  <w:ind w:left="420" w:firstLineChars="0" w:firstLine="0"/>
                  <w:rPr>
                    <w:rFonts w:ascii="Arial" w:hAnsi="Arial" w:cs="Arial"/>
                    <w:color w:val="FFFFFF" w:themeColor="background1"/>
                    <w:szCs w:val="21"/>
                  </w:rPr>
                </w:pPr>
              </w:p>
            </w:txbxContent>
          </v:textbox>
        </v:shape>
      </w:pict>
    </w:r>
    <w:r>
      <w:rPr>
        <w:b/>
        <w:sz w:val="24"/>
        <w:szCs w:val="24"/>
      </w:rPr>
      <w:pict>
        <v:rect id="_x0000_s2050" style="position:absolute;margin-left:-36.75pt;margin-top:1.1pt;width:597.75pt;height:64.5pt;z-index:251658240" fillcolor="#008095" stroked="f" strokecolor="#f2f2f2" strokeweight="3pt">
          <v:shadow on="t" type="perspective" color="#205867" opacity=".5" offset="1pt" offset2="-1pt,-2pt"/>
          <v:textbox>
            <w:txbxContent>
              <w:p w:rsidR="006970DB" w:rsidRDefault="001F03C3">
                <w:pPr>
                  <w:rPr>
                    <w:rFonts w:ascii="Arial" w:hAnsi="Arial" w:cs="Arial"/>
                    <w:color w:val="FFFFFF" w:themeColor="background1"/>
                    <w:szCs w:val="21"/>
                  </w:rPr>
                </w:pPr>
                <w:r>
                  <w:rPr>
                    <w:noProof/>
                    <w:color w:val="000000" w:themeColor="text1"/>
                    <w:sz w:val="18"/>
                    <w:szCs w:val="18"/>
                  </w:rPr>
                  <w:drawing>
                    <wp:inline distT="0" distB="0" distL="0" distR="0">
                      <wp:extent cx="215900" cy="215900"/>
                      <wp:effectExtent l="19050" t="0" r="0" b="0"/>
                      <wp:docPr id="18" name="图片 18"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1.png"/>
                              <pic:cNvPicPr>
                                <a:picLocks noChangeAspect="1"/>
                              </pic:cNvPicPr>
                            </pic:nvPicPr>
                            <pic:blipFill>
                              <a:blip r:embed="rId1"/>
                              <a:stretch>
                                <a:fillRect/>
                              </a:stretch>
                            </pic:blipFill>
                            <pic:spPr>
                              <a:xfrm>
                                <a:off x="0" y="0"/>
                                <a:ext cx="216408" cy="216408"/>
                              </a:xfrm>
                              <a:prstGeom prst="rect">
                                <a:avLst/>
                              </a:prstGeom>
                            </pic:spPr>
                          </pic:pic>
                        </a:graphicData>
                      </a:graphic>
                    </wp:inline>
                  </w:drawing>
                </w:r>
                <w:hyperlink r:id="rId2" w:history="1">
                  <w:r>
                    <w:rPr>
                      <w:rStyle w:val="a6"/>
                      <w:rFonts w:ascii="Arial" w:hAnsi="Arial" w:cs="Arial"/>
                      <w:color w:val="FFFFFF" w:themeColor="background1"/>
                      <w:sz w:val="16"/>
                      <w:szCs w:val="16"/>
                      <w:u w:val="none"/>
                    </w:rPr>
                    <w:t>LongXingTelecom</w:t>
                  </w:r>
                </w:hyperlink>
                <w:r>
                  <w:rPr>
                    <w:noProof/>
                    <w:color w:val="000000" w:themeColor="text1"/>
                    <w:sz w:val="18"/>
                    <w:szCs w:val="18"/>
                  </w:rPr>
                  <w:drawing>
                    <wp:inline distT="0" distB="0" distL="0" distR="0">
                      <wp:extent cx="215900" cy="215900"/>
                      <wp:effectExtent l="19050" t="0" r="0" b="0"/>
                      <wp:docPr id="19" name="图片 29"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02.png"/>
                              <pic:cNvPicPr>
                                <a:picLocks noChangeAspect="1"/>
                              </pic:cNvPicPr>
                            </pic:nvPicPr>
                            <pic:blipFill>
                              <a:blip r:embed="rId3"/>
                              <a:stretch>
                                <a:fillRect/>
                              </a:stretch>
                            </pic:blipFill>
                            <pic:spPr>
                              <a:xfrm>
                                <a:off x="0" y="0"/>
                                <a:ext cx="216408" cy="216408"/>
                              </a:xfrm>
                              <a:prstGeom prst="rect">
                                <a:avLst/>
                              </a:prstGeom>
                            </pic:spPr>
                          </pic:pic>
                        </a:graphicData>
                      </a:graphic>
                    </wp:inline>
                  </w:drawing>
                </w:r>
                <w:hyperlink r:id="rId4" w:history="1">
                  <w:r>
                    <w:rPr>
                      <w:rStyle w:val="a6"/>
                      <w:rFonts w:ascii="Arial" w:hAnsi="Arial" w:cs="Arial" w:hint="eastAsia"/>
                      <w:color w:val="FFFFFF" w:themeColor="background1"/>
                      <w:sz w:val="16"/>
                      <w:szCs w:val="16"/>
                      <w:u w:val="none"/>
                    </w:rPr>
                    <w:t>LongXing Telecom</w:t>
                  </w:r>
                </w:hyperlink>
                <w:r>
                  <w:rPr>
                    <w:noProof/>
                    <w:color w:val="000000" w:themeColor="text1"/>
                    <w:sz w:val="18"/>
                    <w:szCs w:val="18"/>
                  </w:rPr>
                  <w:drawing>
                    <wp:inline distT="0" distB="0" distL="0" distR="0">
                      <wp:extent cx="215900" cy="215900"/>
                      <wp:effectExtent l="19050" t="0" r="0" b="0"/>
                      <wp:docPr id="20" name="图片 30"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descr="03.png"/>
                              <pic:cNvPicPr>
                                <a:picLocks noChangeAspect="1"/>
                              </pic:cNvPicPr>
                            </pic:nvPicPr>
                            <pic:blipFill>
                              <a:blip r:embed="rId5"/>
                              <a:stretch>
                                <a:fillRect/>
                              </a:stretch>
                            </pic:blipFill>
                            <pic:spPr>
                              <a:xfrm>
                                <a:off x="0" y="0"/>
                                <a:ext cx="216408" cy="216408"/>
                              </a:xfrm>
                              <a:prstGeom prst="rect">
                                <a:avLst/>
                              </a:prstGeom>
                            </pic:spPr>
                          </pic:pic>
                        </a:graphicData>
                      </a:graphic>
                    </wp:inline>
                  </w:drawing>
                </w:r>
                <w:hyperlink r:id="rId6" w:history="1">
                  <w:r>
                    <w:rPr>
                      <w:rStyle w:val="a6"/>
                      <w:rFonts w:ascii="Arial" w:hAnsi="Arial" w:cs="Arial" w:hint="eastAsia"/>
                      <w:color w:val="FFFFFF" w:themeColor="background1"/>
                      <w:sz w:val="16"/>
                      <w:szCs w:val="16"/>
                      <w:u w:val="none"/>
                    </w:rPr>
                    <w:t>LongXingTelecom</w:t>
                  </w:r>
                </w:hyperlink>
              </w:p>
              <w:p w:rsidR="006970DB" w:rsidRDefault="001F03C3">
                <w:pPr>
                  <w:rPr>
                    <w:rFonts w:ascii="Arial" w:hAnsi="Arial" w:cs="Arial"/>
                    <w:color w:val="FFFFFF" w:themeColor="background1"/>
                    <w:szCs w:val="21"/>
                  </w:rPr>
                </w:pPr>
                <w:r>
                  <w:rPr>
                    <w:noProof/>
                    <w:color w:val="000000" w:themeColor="text1"/>
                    <w:sz w:val="18"/>
                    <w:szCs w:val="18"/>
                  </w:rPr>
                  <w:drawing>
                    <wp:inline distT="0" distB="0" distL="0" distR="0">
                      <wp:extent cx="85090" cy="109220"/>
                      <wp:effectExtent l="19050" t="0" r="0" b="0"/>
                      <wp:docPr id="21" name="图片 33"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descr="05.png"/>
                              <pic:cNvPicPr>
                                <a:picLocks noChangeAspect="1"/>
                              </pic:cNvPicPr>
                            </pic:nvPicPr>
                            <pic:blipFill>
                              <a:blip r:embed="rId7"/>
                              <a:stretch>
                                <a:fillRect/>
                              </a:stretch>
                            </pic:blipFill>
                            <pic:spPr>
                              <a:xfrm>
                                <a:off x="0" y="0"/>
                                <a:ext cx="85344" cy="109728"/>
                              </a:xfrm>
                              <a:prstGeom prst="rect">
                                <a:avLst/>
                              </a:prstGeom>
                            </pic:spPr>
                          </pic:pic>
                        </a:graphicData>
                      </a:graphic>
                    </wp:inline>
                  </w:drawing>
                </w:r>
                <w:r>
                  <w:rPr>
                    <w:rFonts w:ascii="Arial" w:hAnsi="Arial" w:cs="Arial" w:hint="eastAsia"/>
                    <w:color w:val="FFFFFF" w:themeColor="background1"/>
                    <w:sz w:val="16"/>
                    <w:szCs w:val="16"/>
                  </w:rPr>
                  <w:t xml:space="preserve">AnjuRoad, </w:t>
                </w:r>
                <w:r>
                  <w:rPr>
                    <w:rFonts w:ascii="Arial" w:hAnsi="Arial" w:cs="Arial"/>
                    <w:color w:val="FFFFFF" w:themeColor="background1"/>
                    <w:sz w:val="16"/>
                    <w:szCs w:val="16"/>
                  </w:rPr>
                  <w:t>Beilun</w:t>
                </w:r>
                <w:r>
                  <w:rPr>
                    <w:rFonts w:ascii="Arial" w:hAnsi="Arial" w:cs="Arial" w:hint="eastAsia"/>
                    <w:color w:val="FFFFFF" w:themeColor="background1"/>
                    <w:sz w:val="16"/>
                    <w:szCs w:val="16"/>
                  </w:rPr>
                  <w:t xml:space="preserve"> District</w:t>
                </w:r>
                <w:r>
                  <w:rPr>
                    <w:rFonts w:ascii="Arial" w:hAnsi="Arial" w:cs="Arial"/>
                    <w:color w:val="FFFFFF" w:themeColor="background1"/>
                    <w:sz w:val="16"/>
                    <w:szCs w:val="16"/>
                  </w:rPr>
                  <w:t>, Ningbo, China</w:t>
                </w:r>
              </w:p>
              <w:p w:rsidR="006970DB" w:rsidRDefault="001F03C3">
                <w:pPr>
                  <w:rPr>
                    <w:rFonts w:ascii="Arial" w:hAnsi="Arial" w:cs="Arial"/>
                    <w:color w:val="FFFFFF" w:themeColor="background1"/>
                    <w:szCs w:val="21"/>
                  </w:rPr>
                </w:pPr>
                <w:r>
                  <w:rPr>
                    <w:rFonts w:ascii="Arial" w:hAnsi="Arial" w:cs="Arial" w:hint="eastAsia"/>
                    <w:noProof/>
                    <w:color w:val="FFFFFF" w:themeColor="background1"/>
                    <w:szCs w:val="21"/>
                  </w:rPr>
                  <w:drawing>
                    <wp:inline distT="0" distB="0" distL="0" distR="0">
                      <wp:extent cx="103505" cy="109220"/>
                      <wp:effectExtent l="19050" t="0" r="0" b="0"/>
                      <wp:docPr id="22" name="图片 22"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7.png"/>
                              <pic:cNvPicPr>
                                <a:picLocks noChangeAspect="1"/>
                              </pic:cNvPicPr>
                            </pic:nvPicPr>
                            <pic:blipFill>
                              <a:blip r:embed="rId8"/>
                              <a:stretch>
                                <a:fillRect/>
                              </a:stretch>
                            </pic:blipFill>
                            <pic:spPr>
                              <a:xfrm>
                                <a:off x="0" y="0"/>
                                <a:ext cx="103632" cy="109728"/>
                              </a:xfrm>
                              <a:prstGeom prst="rect">
                                <a:avLst/>
                              </a:prstGeom>
                            </pic:spPr>
                          </pic:pic>
                        </a:graphicData>
                      </a:graphic>
                    </wp:inline>
                  </w:drawing>
                </w:r>
                <w:r>
                  <w:rPr>
                    <w:rFonts w:ascii="Arial" w:hAnsi="Arial" w:cs="Arial"/>
                    <w:color w:val="FFFFFF" w:themeColor="background1"/>
                    <w:sz w:val="16"/>
                    <w:szCs w:val="16"/>
                  </w:rPr>
                  <w:t>info@lxtelecom.com</w:t>
                </w:r>
              </w:p>
              <w:p w:rsidR="006970DB" w:rsidRDefault="001F03C3">
                <w:pPr>
                  <w:rPr>
                    <w:rFonts w:ascii="Arial" w:hAnsi="Arial" w:cs="Arial"/>
                    <w:color w:val="FFFFFF" w:themeColor="background1"/>
                    <w:szCs w:val="21"/>
                  </w:rPr>
                </w:pPr>
                <w:r>
                  <w:rPr>
                    <w:rFonts w:ascii="Arial" w:hAnsi="Arial" w:cs="Arial" w:hint="eastAsia"/>
                    <w:noProof/>
                    <w:color w:val="FFFFFF" w:themeColor="background1"/>
                    <w:szCs w:val="21"/>
                  </w:rPr>
                  <w:drawing>
                    <wp:inline distT="0" distB="0" distL="0" distR="0">
                      <wp:extent cx="109220" cy="109220"/>
                      <wp:effectExtent l="19050" t="0" r="4572" b="0"/>
                      <wp:docPr id="23" name="图片 37"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descr="06.png"/>
                              <pic:cNvPicPr>
                                <a:picLocks noChangeAspect="1"/>
                              </pic:cNvPicPr>
                            </pic:nvPicPr>
                            <pic:blipFill>
                              <a:blip r:embed="rId9"/>
                              <a:stretch>
                                <a:fillRect/>
                              </a:stretch>
                            </pic:blipFill>
                            <pic:spPr>
                              <a:xfrm>
                                <a:off x="0" y="0"/>
                                <a:ext cx="109728" cy="109728"/>
                              </a:xfrm>
                              <a:prstGeom prst="rect">
                                <a:avLst/>
                              </a:prstGeom>
                            </pic:spPr>
                          </pic:pic>
                        </a:graphicData>
                      </a:graphic>
                    </wp:inline>
                  </w:drawing>
                </w:r>
                <w:hyperlink r:id="rId10" w:history="1">
                  <w:r>
                    <w:rPr>
                      <w:rFonts w:ascii="Arial" w:hAnsi="Arial" w:cs="Arial" w:hint="eastAsia"/>
                      <w:color w:val="FFFFFF" w:themeColor="background1"/>
                      <w:sz w:val="16"/>
                      <w:szCs w:val="16"/>
                    </w:rPr>
                    <w:t>www.lxtelecom.com</w:t>
                  </w:r>
                </w:hyperlink>
              </w:p>
              <w:p w:rsidR="006970DB" w:rsidRDefault="006970DB">
                <w:pPr>
                  <w:rPr>
                    <w:rFonts w:ascii="Arial" w:hAnsi="Arial" w:cs="Arial"/>
                    <w:color w:val="FFFFFF" w:themeColor="background1"/>
                    <w:szCs w:val="21"/>
                  </w:rPr>
                </w:pPr>
              </w:p>
              <w:p w:rsidR="006970DB" w:rsidRDefault="006970DB">
                <w:pPr>
                  <w:rPr>
                    <w:rFonts w:ascii="Arial" w:hAnsi="Arial" w:cs="Arial"/>
                    <w:color w:val="FFFFFF" w:themeColor="background1"/>
                    <w:szCs w:val="21"/>
                  </w:rPr>
                </w:pPr>
              </w:p>
              <w:p w:rsidR="006970DB" w:rsidRDefault="006970DB">
                <w:pPr>
                  <w:rPr>
                    <w:rFonts w:ascii="Arial" w:hAnsi="Arial" w:cs="Arial"/>
                    <w:color w:val="FFFFFF" w:themeColor="background1"/>
                    <w:szCs w:val="21"/>
                  </w:rPr>
                </w:pPr>
              </w:p>
              <w:p w:rsidR="006970DB" w:rsidRDefault="006970DB">
                <w:pPr>
                  <w:rPr>
                    <w:rFonts w:ascii="Arial" w:hAnsi="Arial" w:cs="Arial"/>
                    <w:color w:val="FFFFFF" w:themeColor="background1"/>
                    <w:szCs w:val="21"/>
                  </w:rPr>
                </w:pPr>
              </w:p>
            </w:txbxContent>
          </v:textbox>
        </v:rect>
      </w:pict>
    </w:r>
    <w:r w:rsidRPr="006970DB">
      <w:pict>
        <v:shape id="_x0000_s2058" type="#_x0000_t202" style="position:absolute;margin-left:371.25pt;margin-top:16.6pt;width:185.25pt;height:46.75pt;z-index:251661312" filled="f" stroked="f">
          <v:textbox>
            <w:txbxContent>
              <w:p w:rsidR="006970DB" w:rsidRDefault="001F03C3">
                <w:pPr>
                  <w:jc w:val="right"/>
                </w:pPr>
                <w:r>
                  <w:rPr>
                    <w:noProof/>
                  </w:rPr>
                  <w:drawing>
                    <wp:inline distT="0" distB="0" distL="0" distR="0">
                      <wp:extent cx="1383665" cy="435610"/>
                      <wp:effectExtent l="19050" t="0" r="6985" b="0"/>
                      <wp:docPr id="24" name="图片 4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9" descr="logo.png"/>
                              <pic:cNvPicPr>
                                <a:picLocks noChangeAspect="1"/>
                              </pic:cNvPicPr>
                            </pic:nvPicPr>
                            <pic:blipFill>
                              <a:blip r:embed="rId11"/>
                              <a:stretch>
                                <a:fillRect/>
                              </a:stretch>
                            </pic:blipFill>
                            <pic:spPr>
                              <a:xfrm>
                                <a:off x="0" y="0"/>
                                <a:ext cx="1383795" cy="435865"/>
                              </a:xfrm>
                              <a:prstGeom prst="rect">
                                <a:avLst/>
                              </a:prstGeom>
                            </pic:spPr>
                          </pic:pic>
                        </a:graphicData>
                      </a:graphic>
                    </wp:inline>
                  </w:drawing>
                </w:r>
              </w:p>
            </w:txbxContent>
          </v:textbox>
        </v:shape>
      </w:pict>
    </w:r>
    <w:r>
      <w:rPr>
        <w:b/>
        <w:sz w:val="24"/>
        <w:szCs w:val="24"/>
      </w:rPr>
      <w:pict>
        <v:shape id="_x0000_s2056" type="#_x0000_t202" style="position:absolute;margin-left:357pt;margin-top:45.1pt;width:199.5pt;height:25.75pt;z-index:251660288" filled="f" stroked="f">
          <v:textbox>
            <w:txbxContent>
              <w:p w:rsidR="006970DB" w:rsidRDefault="001F03C3">
                <w:pPr>
                  <w:wordWrap w:val="0"/>
                  <w:ind w:leftChars="50" w:left="105" w:right="210"/>
                  <w:jc w:val="right"/>
                  <w:rPr>
                    <w:rFonts w:ascii="Vrinda" w:hAnsi="Vrinda" w:cs="Vrinda"/>
                    <w:b/>
                    <w:color w:val="FFFFFF" w:themeColor="background1"/>
                    <w:szCs w:val="21"/>
                  </w:rPr>
                </w:pPr>
                <w:r>
                  <w:rPr>
                    <w:rFonts w:ascii="Vrinda" w:hAnsi="Vrinda" w:cs="Vrinda" w:hint="eastAsia"/>
                    <w:b/>
                    <w:color w:val="FFFFFF" w:themeColor="background1"/>
                    <w:szCs w:val="21"/>
                  </w:rPr>
                  <w:t>We Shape Solutions</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3C3" w:rsidRDefault="001F03C3" w:rsidP="006970DB">
      <w:r>
        <w:separator/>
      </w:r>
    </w:p>
  </w:footnote>
  <w:footnote w:type="continuationSeparator" w:id="1">
    <w:p w:rsidR="001F03C3" w:rsidRDefault="001F03C3" w:rsidP="006970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8.5pt;height:22.5pt" o:bullet="t">
        <v:imagedata r:id="rId1" o:title=""/>
      </v:shape>
    </w:pict>
  </w:numPicBullet>
  <w:numPicBullet w:numPicBulletId="1">
    <w:pict>
      <v:shape id="_x0000_i1035" type="#_x0000_t75" style="width:27.75pt;height:24.75pt" o:bullet="t">
        <v:imagedata r:id="rId2" o:title=""/>
      </v:shape>
    </w:pict>
  </w:numPicBullet>
  <w:abstractNum w:abstractNumId="0">
    <w:nsid w:val="2E7F6B70"/>
    <w:multiLevelType w:val="multilevel"/>
    <w:tmpl w:val="2E7F6B70"/>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1">
    <w:nsid w:val="7A013F08"/>
    <w:multiLevelType w:val="multilevel"/>
    <w:tmpl w:val="7A013F08"/>
    <w:lvl w:ilvl="0">
      <w:start w:val="1"/>
      <w:numFmt w:val="bullet"/>
      <w:lvlText w:val=""/>
      <w:lvlPicBulletId w:val="1"/>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2">
    <w:nsid w:val="7E386E23"/>
    <w:multiLevelType w:val="multilevel"/>
    <w:tmpl w:val="7E386E2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C779F"/>
    <w:rsid w:val="0002125F"/>
    <w:rsid w:val="00044B15"/>
    <w:rsid w:val="00051C6C"/>
    <w:rsid w:val="000720FC"/>
    <w:rsid w:val="000728E4"/>
    <w:rsid w:val="00075C81"/>
    <w:rsid w:val="000760E2"/>
    <w:rsid w:val="000B4592"/>
    <w:rsid w:val="000E08BB"/>
    <w:rsid w:val="000F585D"/>
    <w:rsid w:val="00102B91"/>
    <w:rsid w:val="001272EE"/>
    <w:rsid w:val="00155E2F"/>
    <w:rsid w:val="0018627E"/>
    <w:rsid w:val="00193767"/>
    <w:rsid w:val="001A24D8"/>
    <w:rsid w:val="001B660A"/>
    <w:rsid w:val="001C779F"/>
    <w:rsid w:val="001F03C3"/>
    <w:rsid w:val="002121AC"/>
    <w:rsid w:val="00214628"/>
    <w:rsid w:val="00234345"/>
    <w:rsid w:val="00235CFD"/>
    <w:rsid w:val="00245ECE"/>
    <w:rsid w:val="00256631"/>
    <w:rsid w:val="00260316"/>
    <w:rsid w:val="00293558"/>
    <w:rsid w:val="002B3A8B"/>
    <w:rsid w:val="002C14F2"/>
    <w:rsid w:val="002C1C67"/>
    <w:rsid w:val="002C4528"/>
    <w:rsid w:val="002D45E9"/>
    <w:rsid w:val="00305AAE"/>
    <w:rsid w:val="00311852"/>
    <w:rsid w:val="003251C6"/>
    <w:rsid w:val="0032733D"/>
    <w:rsid w:val="00335283"/>
    <w:rsid w:val="003420F2"/>
    <w:rsid w:val="00361405"/>
    <w:rsid w:val="00374EE0"/>
    <w:rsid w:val="00396050"/>
    <w:rsid w:val="003D06DE"/>
    <w:rsid w:val="003E42F6"/>
    <w:rsid w:val="0046785D"/>
    <w:rsid w:val="00495AB7"/>
    <w:rsid w:val="004B12D7"/>
    <w:rsid w:val="004C6E56"/>
    <w:rsid w:val="004D36E0"/>
    <w:rsid w:val="004F56F9"/>
    <w:rsid w:val="00505FF4"/>
    <w:rsid w:val="00526827"/>
    <w:rsid w:val="00543474"/>
    <w:rsid w:val="0056064F"/>
    <w:rsid w:val="005775D8"/>
    <w:rsid w:val="005A32E4"/>
    <w:rsid w:val="005B1530"/>
    <w:rsid w:val="005B7B53"/>
    <w:rsid w:val="005C2626"/>
    <w:rsid w:val="006509CC"/>
    <w:rsid w:val="006520B8"/>
    <w:rsid w:val="00683E70"/>
    <w:rsid w:val="00695022"/>
    <w:rsid w:val="006970DB"/>
    <w:rsid w:val="006B0497"/>
    <w:rsid w:val="006B738F"/>
    <w:rsid w:val="006C5B46"/>
    <w:rsid w:val="0071275B"/>
    <w:rsid w:val="00751268"/>
    <w:rsid w:val="007761D2"/>
    <w:rsid w:val="00781512"/>
    <w:rsid w:val="00795502"/>
    <w:rsid w:val="007A0E50"/>
    <w:rsid w:val="007A3996"/>
    <w:rsid w:val="007F1A11"/>
    <w:rsid w:val="008316BC"/>
    <w:rsid w:val="008973E9"/>
    <w:rsid w:val="008B089D"/>
    <w:rsid w:val="008C3B4E"/>
    <w:rsid w:val="008C4CE4"/>
    <w:rsid w:val="008C6E3D"/>
    <w:rsid w:val="008E3415"/>
    <w:rsid w:val="009104FE"/>
    <w:rsid w:val="009132EF"/>
    <w:rsid w:val="00923B96"/>
    <w:rsid w:val="00945F06"/>
    <w:rsid w:val="00947700"/>
    <w:rsid w:val="009A3B90"/>
    <w:rsid w:val="009A6776"/>
    <w:rsid w:val="009B2DA2"/>
    <w:rsid w:val="009B6A23"/>
    <w:rsid w:val="009E19CC"/>
    <w:rsid w:val="009E4C9B"/>
    <w:rsid w:val="009F767E"/>
    <w:rsid w:val="00A00D50"/>
    <w:rsid w:val="00A12C74"/>
    <w:rsid w:val="00A21D10"/>
    <w:rsid w:val="00A36804"/>
    <w:rsid w:val="00A764DC"/>
    <w:rsid w:val="00A93D6D"/>
    <w:rsid w:val="00A957EE"/>
    <w:rsid w:val="00AA05FC"/>
    <w:rsid w:val="00AA5517"/>
    <w:rsid w:val="00AB0CC3"/>
    <w:rsid w:val="00AB2A7D"/>
    <w:rsid w:val="00AC155D"/>
    <w:rsid w:val="00AC225F"/>
    <w:rsid w:val="00AF1748"/>
    <w:rsid w:val="00B25A97"/>
    <w:rsid w:val="00B26D85"/>
    <w:rsid w:val="00B33CA6"/>
    <w:rsid w:val="00B358F1"/>
    <w:rsid w:val="00B5305B"/>
    <w:rsid w:val="00B6477A"/>
    <w:rsid w:val="00B7407B"/>
    <w:rsid w:val="00B77503"/>
    <w:rsid w:val="00B809FB"/>
    <w:rsid w:val="00B87929"/>
    <w:rsid w:val="00B96E79"/>
    <w:rsid w:val="00BF16C2"/>
    <w:rsid w:val="00C00714"/>
    <w:rsid w:val="00C307C7"/>
    <w:rsid w:val="00C325E3"/>
    <w:rsid w:val="00C43C69"/>
    <w:rsid w:val="00C53E57"/>
    <w:rsid w:val="00C62503"/>
    <w:rsid w:val="00CA4C09"/>
    <w:rsid w:val="00CA6D4C"/>
    <w:rsid w:val="00CC65D8"/>
    <w:rsid w:val="00D00A40"/>
    <w:rsid w:val="00D549AF"/>
    <w:rsid w:val="00D57083"/>
    <w:rsid w:val="00D63797"/>
    <w:rsid w:val="00D74FCB"/>
    <w:rsid w:val="00DA426A"/>
    <w:rsid w:val="00DB47F1"/>
    <w:rsid w:val="00DB502F"/>
    <w:rsid w:val="00DB7512"/>
    <w:rsid w:val="00DD4BF8"/>
    <w:rsid w:val="00DF50D6"/>
    <w:rsid w:val="00E106A7"/>
    <w:rsid w:val="00E1278B"/>
    <w:rsid w:val="00E144D8"/>
    <w:rsid w:val="00E241CE"/>
    <w:rsid w:val="00E4485E"/>
    <w:rsid w:val="00E734F1"/>
    <w:rsid w:val="00EA5BCC"/>
    <w:rsid w:val="00EC72D2"/>
    <w:rsid w:val="00EF6FEA"/>
    <w:rsid w:val="00F17151"/>
    <w:rsid w:val="00F30813"/>
    <w:rsid w:val="00F4361E"/>
    <w:rsid w:val="00F52DEE"/>
    <w:rsid w:val="00F715AE"/>
    <w:rsid w:val="00F75672"/>
    <w:rsid w:val="00F81567"/>
    <w:rsid w:val="00FB0070"/>
    <w:rsid w:val="00FD463D"/>
    <w:rsid w:val="00FE6E11"/>
    <w:rsid w:val="176218E0"/>
    <w:rsid w:val="415C2B06"/>
    <w:rsid w:val="78D425FF"/>
    <w:rsid w:val="7E5A23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0D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6970DB"/>
    <w:rPr>
      <w:sz w:val="18"/>
      <w:szCs w:val="18"/>
    </w:rPr>
  </w:style>
  <w:style w:type="paragraph" w:styleId="a4">
    <w:name w:val="footer"/>
    <w:basedOn w:val="a"/>
    <w:link w:val="Char0"/>
    <w:uiPriority w:val="99"/>
    <w:unhideWhenUsed/>
    <w:rsid w:val="006970DB"/>
    <w:pPr>
      <w:tabs>
        <w:tab w:val="center" w:pos="4153"/>
        <w:tab w:val="right" w:pos="8306"/>
      </w:tabs>
      <w:snapToGrid w:val="0"/>
      <w:jc w:val="left"/>
    </w:pPr>
    <w:rPr>
      <w:sz w:val="18"/>
      <w:szCs w:val="18"/>
    </w:rPr>
  </w:style>
  <w:style w:type="paragraph" w:styleId="a5">
    <w:name w:val="header"/>
    <w:basedOn w:val="a"/>
    <w:link w:val="Char1"/>
    <w:uiPriority w:val="99"/>
    <w:unhideWhenUsed/>
    <w:rsid w:val="006970DB"/>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6970DB"/>
    <w:rPr>
      <w:color w:val="0000FF" w:themeColor="hyperlink"/>
      <w:u w:val="single"/>
    </w:rPr>
  </w:style>
  <w:style w:type="character" w:customStyle="1" w:styleId="Char1">
    <w:name w:val="页眉 Char"/>
    <w:basedOn w:val="a0"/>
    <w:link w:val="a5"/>
    <w:uiPriority w:val="99"/>
    <w:qFormat/>
    <w:rsid w:val="006970DB"/>
    <w:rPr>
      <w:sz w:val="18"/>
      <w:szCs w:val="18"/>
    </w:rPr>
  </w:style>
  <w:style w:type="character" w:customStyle="1" w:styleId="Char0">
    <w:name w:val="页脚 Char"/>
    <w:basedOn w:val="a0"/>
    <w:link w:val="a4"/>
    <w:uiPriority w:val="99"/>
    <w:rsid w:val="006970DB"/>
    <w:rPr>
      <w:sz w:val="18"/>
      <w:szCs w:val="18"/>
    </w:rPr>
  </w:style>
  <w:style w:type="character" w:customStyle="1" w:styleId="apple-converted-space">
    <w:name w:val="apple-converted-space"/>
    <w:basedOn w:val="a0"/>
    <w:rsid w:val="006970DB"/>
  </w:style>
  <w:style w:type="paragraph" w:customStyle="1" w:styleId="1">
    <w:name w:val="列出段落1"/>
    <w:basedOn w:val="a"/>
    <w:uiPriority w:val="34"/>
    <w:qFormat/>
    <w:rsid w:val="006970DB"/>
    <w:pPr>
      <w:ind w:firstLineChars="200" w:firstLine="420"/>
    </w:pPr>
  </w:style>
  <w:style w:type="character" w:customStyle="1" w:styleId="Char">
    <w:name w:val="批注框文本 Char"/>
    <w:basedOn w:val="a0"/>
    <w:link w:val="a3"/>
    <w:uiPriority w:val="99"/>
    <w:semiHidden/>
    <w:rsid w:val="006970DB"/>
    <w:rPr>
      <w:sz w:val="18"/>
      <w:szCs w:val="18"/>
    </w:rPr>
  </w:style>
  <w:style w:type="paragraph" w:customStyle="1" w:styleId="Default">
    <w:name w:val="Default"/>
    <w:qFormat/>
    <w:rsid w:val="006970DB"/>
    <w:pPr>
      <w:widowControl w:val="0"/>
      <w:autoSpaceDE w:val="0"/>
      <w:autoSpaceDN w:val="0"/>
      <w:adjustRightInd w:val="0"/>
    </w:pPr>
    <w:rPr>
      <w:rFonts w:ascii="Arial" w:eastAsia="宋体"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1.png"/><Relationship Id="rId18"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2.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hyperlink" Target="https://www.facebook.com/longxingtelecom" TargetMode="External"/><Relationship Id="rId1" Type="http://schemas.openxmlformats.org/officeDocument/2006/relationships/image" Target="media/image4.png"/><Relationship Id="rId6" Type="http://schemas.openxmlformats.org/officeDocument/2006/relationships/hyperlink" Target="https://www.youtube.com/user/LongXingTelecom" TargetMode="External"/><Relationship Id="rId11" Type="http://schemas.openxmlformats.org/officeDocument/2006/relationships/image" Target="media/image10.png"/><Relationship Id="rId5" Type="http://schemas.openxmlformats.org/officeDocument/2006/relationships/image" Target="media/image6.png"/><Relationship Id="rId10" Type="http://schemas.openxmlformats.org/officeDocument/2006/relationships/hyperlink" Target="http://www.lxtelecom.com" TargetMode="External"/><Relationship Id="rId4" Type="http://schemas.openxmlformats.org/officeDocument/2006/relationships/hyperlink" Target="https://www.linkedin.com/company/longxing-telecom" TargetMode="External"/><Relationship Id="rId9"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5"/>
    <customShpInfo spid="_x0000_s2050"/>
    <customShpInfo spid="_x0000_s2058"/>
    <customShpInfo spid="_x0000_s2056"/>
  </customShpExts>
</s:customData>
</file>

<file path=customXml/item2.xml><?xml version="1.0" encoding="utf-8"?>
<dataSourceCollection xmlns="http://www.yonyou.com/datasourc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79B843-C741-469E-951F-294B0090D420}">
  <ds:schemaRefs>
    <ds:schemaRef ds:uri="http://www.yonyou.com/datasource"/>
  </ds:schemaRefs>
</ds:datastoreItem>
</file>

<file path=customXml/itemProps3.xml><?xml version="1.0" encoding="utf-8"?>
<ds:datastoreItem xmlns:ds="http://schemas.openxmlformats.org/officeDocument/2006/customXml" ds:itemID="{4E405814-8141-4806-9F36-5FD66A03A9C0}">
  <ds:schemaRefs>
    <ds:schemaRef ds:uri="http://schemas.openxmlformats.org/officeDocument/2006/bibliography"/>
  </ds:schemaRefs>
</ds:datastoreItem>
</file>

<file path=customXml/itemProps4.xml><?xml version="1.0" encoding="utf-8"?>
<ds:datastoreItem xmlns:ds="http://schemas.openxmlformats.org/officeDocument/2006/customXml" ds:itemID="{BB5C64AF-E3AF-48FC-A97E-B6B68A858B4E}">
  <ds:schemaRefs>
    <ds:schemaRef ds:uri="http://www.yonyou.com/rel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263</Words>
  <Characters>1505</Characters>
  <Application>Microsoft Office Word</Application>
  <DocSecurity>0</DocSecurity>
  <Lines>12</Lines>
  <Paragraphs>3</Paragraphs>
  <ScaleCrop>false</ScaleCrop>
  <Company/>
  <LinksUpToDate>false</LinksUpToDate>
  <CharactersWithSpaces>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郁昕晨</dc:creator>
  <cp:lastModifiedBy>jsj</cp:lastModifiedBy>
  <cp:revision>2</cp:revision>
  <cp:lastPrinted>2015-10-12T03:13:00Z</cp:lastPrinted>
  <dcterms:created xsi:type="dcterms:W3CDTF">2020-08-26T09:08:00Z</dcterms:created>
  <dcterms:modified xsi:type="dcterms:W3CDTF">2020-08-26T09:08:00Z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